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4739" w14:textId="080C8179" w:rsidR="004E4803" w:rsidRDefault="0070455A" w:rsidP="004E4803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noProof/>
          <w:color w:val="000000"/>
          <w:sz w:val="22"/>
          <w:szCs w:val="22"/>
          <w:shd w:val="clear" w:color="auto" w:fill="FFFF00"/>
        </w:rPr>
        <w:drawing>
          <wp:anchor distT="0" distB="0" distL="114300" distR="114300" simplePos="0" relativeHeight="251658240" behindDoc="1" locked="0" layoutInCell="1" allowOverlap="1" wp14:anchorId="314ABD1A" wp14:editId="242490EA">
            <wp:simplePos x="0" y="0"/>
            <wp:positionH relativeFrom="column">
              <wp:posOffset>228600</wp:posOffset>
            </wp:positionH>
            <wp:positionV relativeFrom="paragraph">
              <wp:posOffset>28575</wp:posOffset>
            </wp:positionV>
            <wp:extent cx="1970211" cy="951853"/>
            <wp:effectExtent l="0" t="0" r="0" b="1270"/>
            <wp:wrapTight wrapText="bothSides">
              <wp:wrapPolygon edited="0">
                <wp:start x="6058" y="0"/>
                <wp:lineTo x="2089" y="2595"/>
                <wp:lineTo x="0" y="4758"/>
                <wp:lineTo x="0" y="12112"/>
                <wp:lineTo x="209" y="14275"/>
                <wp:lineTo x="4596" y="20764"/>
                <wp:lineTo x="5431" y="21196"/>
                <wp:lineTo x="6894" y="21196"/>
                <wp:lineTo x="6685" y="20764"/>
                <wp:lineTo x="21308" y="15573"/>
                <wp:lineTo x="21308" y="8219"/>
                <wp:lineTo x="15041" y="6056"/>
                <wp:lineTo x="14205" y="1730"/>
                <wp:lineTo x="10654" y="0"/>
                <wp:lineTo x="6058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211" cy="95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80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FOR IMMEDIATE RELEASE: </w:t>
      </w:r>
      <w:r w:rsidR="004E480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E4FBC5" w14:textId="790AA2AE" w:rsidR="004E4803" w:rsidRPr="00426301" w:rsidRDefault="00AE69B8" w:rsidP="004E4803">
      <w:pPr>
        <w:pStyle w:val="paragraph"/>
        <w:spacing w:before="0" w:beforeAutospacing="0" w:after="0" w:afterAutospacing="0"/>
        <w:ind w:left="504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42630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June </w:t>
      </w:r>
      <w:r w:rsidR="00D64D7D" w:rsidRPr="00426301">
        <w:rPr>
          <w:rStyle w:val="normaltextrun"/>
          <w:rFonts w:ascii="Calibri" w:hAnsi="Calibri" w:cs="Calibri"/>
          <w:color w:val="000000"/>
          <w:sz w:val="22"/>
          <w:szCs w:val="22"/>
        </w:rPr>
        <w:t>10</w:t>
      </w:r>
      <w:r w:rsidR="004E4803" w:rsidRPr="00426301">
        <w:rPr>
          <w:rStyle w:val="normaltextrun"/>
          <w:rFonts w:ascii="Calibri" w:hAnsi="Calibri" w:cs="Calibri"/>
          <w:color w:val="000000"/>
          <w:sz w:val="22"/>
          <w:szCs w:val="22"/>
        </w:rPr>
        <w:t>, 2021</w:t>
      </w:r>
      <w:r w:rsidR="004E4803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4E4803" w:rsidRPr="00426301">
        <w:rPr>
          <w:rStyle w:val="normaltextrun"/>
        </w:rPr>
        <w:t> </w:t>
      </w:r>
    </w:p>
    <w:p w14:paraId="049B98E6" w14:textId="77777777" w:rsidR="004E4803" w:rsidRDefault="004E4803" w:rsidP="004E4803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456B6C" w14:textId="77777777" w:rsidR="004E4803" w:rsidRDefault="004E4803" w:rsidP="004E4803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CONTACT: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36ED18" w14:textId="77777777" w:rsidR="004E4803" w:rsidRDefault="004E4803" w:rsidP="004E4803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Danielle Mauter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Danielle.mauter@metroparks.com;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3289E8" w14:textId="77777777" w:rsidR="004E4803" w:rsidRDefault="004E4803" w:rsidP="004E4803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810-494-6009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E18177" w14:textId="77777777" w:rsidR="004E4803" w:rsidRDefault="004E4803" w:rsidP="004E48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8"/>
          <w:szCs w:val="28"/>
        </w:rPr>
        <w:t> </w:t>
      </w:r>
    </w:p>
    <w:p w14:paraId="130213F8" w14:textId="492047F4" w:rsidR="0070455A" w:rsidRDefault="00CF7122" w:rsidP="00704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Auditors Confirm Strong Financial Position of </w:t>
      </w:r>
      <w:r w:rsidR="00126568">
        <w:rPr>
          <w:rStyle w:val="normaltextrun"/>
          <w:rFonts w:ascii="Calibri" w:hAnsi="Calibri" w:cs="Calibri"/>
          <w:b/>
          <w:bCs/>
          <w:sz w:val="32"/>
          <w:szCs w:val="32"/>
        </w:rPr>
        <w:t>Huron-Clinton Metroparks</w:t>
      </w:r>
      <w:r w:rsidR="00FD19A3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</w:p>
    <w:p w14:paraId="74B6CC4B" w14:textId="73F20167" w:rsidR="0070455A" w:rsidRDefault="00FD19A3" w:rsidP="00704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i/>
          <w:iCs/>
          <w:sz w:val="28"/>
          <w:szCs w:val="28"/>
        </w:rPr>
        <w:t xml:space="preserve">Plante Moran </w:t>
      </w:r>
      <w:r w:rsidR="00CF7122">
        <w:rPr>
          <w:rStyle w:val="normaltextrun"/>
          <w:rFonts w:ascii="Calibri" w:hAnsi="Calibri" w:cs="Calibri"/>
          <w:i/>
          <w:iCs/>
          <w:sz w:val="28"/>
          <w:szCs w:val="28"/>
        </w:rPr>
        <w:t>a</w:t>
      </w:r>
      <w:r>
        <w:rPr>
          <w:rStyle w:val="normaltextrun"/>
          <w:rFonts w:ascii="Calibri" w:hAnsi="Calibri" w:cs="Calibri"/>
          <w:i/>
          <w:iCs/>
          <w:sz w:val="28"/>
          <w:szCs w:val="28"/>
        </w:rPr>
        <w:t>udit reflects both strong financial position as well as validates effectiveness of Metroparks</w:t>
      </w:r>
      <w:r w:rsidR="00CF7122">
        <w:rPr>
          <w:rStyle w:val="normaltextrun"/>
          <w:rFonts w:ascii="Calibri" w:hAnsi="Calibri" w:cs="Calibri"/>
          <w:i/>
          <w:iCs/>
          <w:sz w:val="28"/>
          <w:szCs w:val="28"/>
        </w:rPr>
        <w:t>’</w:t>
      </w:r>
      <w:r>
        <w:rPr>
          <w:rStyle w:val="normaltextrun"/>
          <w:rFonts w:ascii="Calibri" w:hAnsi="Calibri" w:cs="Calibri"/>
          <w:i/>
          <w:iCs/>
          <w:sz w:val="28"/>
          <w:szCs w:val="28"/>
        </w:rPr>
        <w:t xml:space="preserve"> </w:t>
      </w:r>
      <w:r w:rsidR="00CF7122">
        <w:rPr>
          <w:rStyle w:val="normaltextrun"/>
          <w:rFonts w:ascii="Calibri" w:hAnsi="Calibri" w:cs="Calibri"/>
          <w:i/>
          <w:iCs/>
          <w:sz w:val="28"/>
          <w:szCs w:val="28"/>
        </w:rPr>
        <w:t>fiscal management.</w:t>
      </w:r>
      <w:r>
        <w:rPr>
          <w:rStyle w:val="normaltextrun"/>
          <w:rFonts w:ascii="Calibri" w:hAnsi="Calibri" w:cs="Calibri"/>
          <w:i/>
          <w:iCs/>
          <w:sz w:val="28"/>
          <w:szCs w:val="28"/>
        </w:rPr>
        <w:t xml:space="preserve"> </w:t>
      </w:r>
    </w:p>
    <w:p w14:paraId="0D148496" w14:textId="672F1EAB" w:rsidR="00EB4933" w:rsidRDefault="00EB4933" w:rsidP="00704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i/>
          <w:iCs/>
          <w:sz w:val="28"/>
          <w:szCs w:val="28"/>
        </w:rPr>
      </w:pPr>
    </w:p>
    <w:p w14:paraId="717CD406" w14:textId="793A1145" w:rsidR="00F4203D" w:rsidRPr="00F4203D" w:rsidRDefault="004E4803" w:rsidP="00F4203D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</w:rPr>
      </w:pPr>
      <w:r w:rsidRPr="00EB4933">
        <w:rPr>
          <w:rStyle w:val="normaltextrun"/>
          <w:rFonts w:asciiTheme="minorHAnsi" w:hAnsiTheme="minorHAnsi" w:cstheme="minorHAnsi"/>
          <w:shd w:val="clear" w:color="auto" w:fill="FFFFFF" w:themeFill="background1"/>
        </w:rPr>
        <w:t>[</w:t>
      </w:r>
      <w:r w:rsidR="00F80804">
        <w:rPr>
          <w:rStyle w:val="normaltextrun"/>
          <w:rFonts w:asciiTheme="minorHAnsi" w:hAnsiTheme="minorHAnsi" w:cstheme="minorHAnsi"/>
          <w:shd w:val="clear" w:color="auto" w:fill="FFFFFF" w:themeFill="background1"/>
        </w:rPr>
        <w:t>Brighton,</w:t>
      </w:r>
      <w:r w:rsidRPr="00AE69B8">
        <w:rPr>
          <w:rStyle w:val="normaltextrun"/>
          <w:rFonts w:asciiTheme="minorHAnsi" w:hAnsiTheme="minorHAnsi" w:cstheme="minorHAnsi"/>
          <w:shd w:val="clear" w:color="auto" w:fill="FFFFFF" w:themeFill="background1"/>
        </w:rPr>
        <w:t xml:space="preserve"> M</w:t>
      </w:r>
      <w:r w:rsidR="0070455A" w:rsidRPr="00AE69B8">
        <w:rPr>
          <w:rStyle w:val="normaltextrun"/>
          <w:rFonts w:asciiTheme="minorHAnsi" w:hAnsiTheme="minorHAnsi" w:cstheme="minorHAnsi"/>
          <w:shd w:val="clear" w:color="auto" w:fill="FFFFFF" w:themeFill="background1"/>
        </w:rPr>
        <w:t>ich.</w:t>
      </w:r>
      <w:r w:rsidRPr="00AE69B8">
        <w:rPr>
          <w:rStyle w:val="normaltextrun"/>
          <w:rFonts w:asciiTheme="minorHAnsi" w:hAnsiTheme="minorHAnsi" w:cstheme="minorHAnsi"/>
          <w:shd w:val="clear" w:color="auto" w:fill="FFFFFF" w:themeFill="background1"/>
        </w:rPr>
        <w:t>]</w:t>
      </w:r>
      <w:r w:rsidRPr="00AE69B8">
        <w:rPr>
          <w:rStyle w:val="normaltextrun"/>
          <w:rFonts w:asciiTheme="minorHAnsi" w:hAnsiTheme="minorHAnsi" w:cstheme="minorHAnsi"/>
        </w:rPr>
        <w:t> – </w:t>
      </w:r>
      <w:bookmarkStart w:id="0" w:name="_Hlk73025894"/>
      <w:r w:rsidR="00AD49C3">
        <w:rPr>
          <w:rStyle w:val="normaltextrun"/>
          <w:rFonts w:asciiTheme="minorHAnsi" w:hAnsiTheme="minorHAnsi" w:cstheme="minorHAnsi"/>
        </w:rPr>
        <w:t xml:space="preserve">The results of a </w:t>
      </w:r>
      <w:r w:rsidR="00F4203D">
        <w:rPr>
          <w:rStyle w:val="normaltextrun"/>
          <w:rFonts w:asciiTheme="minorHAnsi" w:hAnsiTheme="minorHAnsi" w:cstheme="minorHAnsi"/>
        </w:rPr>
        <w:t xml:space="preserve">2020 </w:t>
      </w:r>
      <w:r w:rsidR="00126568">
        <w:rPr>
          <w:rStyle w:val="normaltextrun"/>
          <w:rFonts w:asciiTheme="minorHAnsi" w:hAnsiTheme="minorHAnsi" w:cstheme="minorHAnsi"/>
        </w:rPr>
        <w:t xml:space="preserve">financial audit of the Huron-Clinton Metroparks </w:t>
      </w:r>
      <w:r w:rsidR="00F4203D">
        <w:rPr>
          <w:rStyle w:val="normaltextrun"/>
          <w:rFonts w:asciiTheme="minorHAnsi" w:hAnsiTheme="minorHAnsi" w:cstheme="minorHAnsi"/>
        </w:rPr>
        <w:t>reflect</w:t>
      </w:r>
      <w:r w:rsidR="00972959">
        <w:rPr>
          <w:rStyle w:val="normaltextrun"/>
          <w:rFonts w:asciiTheme="minorHAnsi" w:hAnsiTheme="minorHAnsi" w:cstheme="minorHAnsi"/>
        </w:rPr>
        <w:t xml:space="preserve">s both the </w:t>
      </w:r>
      <w:r w:rsidR="00126568">
        <w:rPr>
          <w:rStyle w:val="normaltextrun"/>
          <w:rFonts w:asciiTheme="minorHAnsi" w:hAnsiTheme="minorHAnsi" w:cstheme="minorHAnsi"/>
        </w:rPr>
        <w:t xml:space="preserve">strong financial position </w:t>
      </w:r>
      <w:r w:rsidR="00AD49C3">
        <w:rPr>
          <w:rStyle w:val="normaltextrun"/>
          <w:rFonts w:asciiTheme="minorHAnsi" w:hAnsiTheme="minorHAnsi" w:cstheme="minorHAnsi"/>
        </w:rPr>
        <w:t xml:space="preserve">and </w:t>
      </w:r>
      <w:r w:rsidR="00F4203D">
        <w:rPr>
          <w:rStyle w:val="normaltextrun"/>
          <w:rFonts w:asciiTheme="minorHAnsi" w:hAnsiTheme="minorHAnsi" w:cstheme="minorHAnsi"/>
        </w:rPr>
        <w:t>effectiveness of the Metroparks’ overall management of revenues and expenditures. This opinion</w:t>
      </w:r>
      <w:r w:rsidR="00972959">
        <w:rPr>
          <w:rStyle w:val="normaltextrun"/>
          <w:rFonts w:asciiTheme="minorHAnsi" w:hAnsiTheme="minorHAnsi" w:cstheme="minorHAnsi"/>
        </w:rPr>
        <w:t xml:space="preserve"> was</w:t>
      </w:r>
      <w:r w:rsidR="00F4203D">
        <w:rPr>
          <w:rStyle w:val="normaltextrun"/>
          <w:rFonts w:asciiTheme="minorHAnsi" w:hAnsiTheme="minorHAnsi" w:cstheme="minorHAnsi"/>
        </w:rPr>
        <w:t xml:space="preserve"> shared by Plante Moran at the June 10 meeting of the Huron-Clinton Metroparks Authority (HCMA)</w:t>
      </w:r>
      <w:r w:rsidR="00972959">
        <w:rPr>
          <w:rStyle w:val="normaltextrun"/>
          <w:rFonts w:asciiTheme="minorHAnsi" w:hAnsiTheme="minorHAnsi" w:cstheme="minorHAnsi"/>
        </w:rPr>
        <w:t xml:space="preserve"> and validates the strength of the Metroparks’ capacity to invest in and provide </w:t>
      </w:r>
      <w:r w:rsidR="00972959" w:rsidRPr="00972959">
        <w:rPr>
          <w:rStyle w:val="normaltextrun"/>
          <w:rFonts w:asciiTheme="minorHAnsi" w:hAnsiTheme="minorHAnsi" w:cstheme="minorHAnsi"/>
        </w:rPr>
        <w:t>safe and secure facilities and recreational opportunities.</w:t>
      </w:r>
    </w:p>
    <w:p w14:paraId="0F9B998E" w14:textId="2C82E622" w:rsidR="002D7061" w:rsidRPr="005472F7" w:rsidRDefault="00F4203D" w:rsidP="005472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Each year, HCMA </w:t>
      </w:r>
      <w:r w:rsidRPr="00ED6F42">
        <w:rPr>
          <w:rStyle w:val="normaltextrun"/>
          <w:rFonts w:asciiTheme="minorHAnsi" w:hAnsiTheme="minorHAnsi" w:cstheme="minorHAnsi"/>
        </w:rPr>
        <w:t xml:space="preserve">retains an independent public accounting firm to perform an annual audit on all financial activities of the </w:t>
      </w:r>
      <w:r w:rsidR="00F80804">
        <w:rPr>
          <w:rStyle w:val="normaltextrun"/>
          <w:rFonts w:asciiTheme="minorHAnsi" w:hAnsiTheme="minorHAnsi" w:cstheme="minorHAnsi"/>
        </w:rPr>
        <w:t>m</w:t>
      </w:r>
      <w:r w:rsidRPr="00126568">
        <w:rPr>
          <w:rStyle w:val="normaltextrun"/>
          <w:rFonts w:asciiTheme="minorHAnsi" w:hAnsiTheme="minorHAnsi" w:cstheme="minorHAnsi"/>
        </w:rPr>
        <w:t>etropolitan park system</w:t>
      </w:r>
      <w:r>
        <w:rPr>
          <w:rStyle w:val="normaltextrun"/>
          <w:rFonts w:asciiTheme="minorHAnsi" w:hAnsiTheme="minorHAnsi" w:cstheme="minorHAnsi"/>
        </w:rPr>
        <w:t xml:space="preserve"> that has </w:t>
      </w:r>
      <w:r w:rsidRPr="00126568">
        <w:rPr>
          <w:rStyle w:val="normaltextrun"/>
          <w:rFonts w:asciiTheme="minorHAnsi" w:hAnsiTheme="minorHAnsi" w:cstheme="minorHAnsi"/>
        </w:rPr>
        <w:t>served the people of Southeast Michigan since 1940</w:t>
      </w:r>
      <w:r>
        <w:rPr>
          <w:rStyle w:val="normaltextrun"/>
          <w:rFonts w:asciiTheme="minorHAnsi" w:hAnsiTheme="minorHAnsi" w:cstheme="minorHAnsi"/>
        </w:rPr>
        <w:t>.</w:t>
      </w:r>
      <w:r w:rsidR="00972959">
        <w:rPr>
          <w:rStyle w:val="normaltextrun"/>
          <w:rFonts w:asciiTheme="minorHAnsi" w:hAnsiTheme="minorHAnsi" w:cstheme="minorHAnsi"/>
        </w:rPr>
        <w:t xml:space="preserve"> </w:t>
      </w:r>
    </w:p>
    <w:p w14:paraId="26DB09B4" w14:textId="4F14FAEA" w:rsidR="00F80804" w:rsidRPr="00F80804" w:rsidRDefault="00ED6F42" w:rsidP="00F80804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</w:rPr>
      </w:pPr>
      <w:r w:rsidRPr="0070455A">
        <w:rPr>
          <w:rStyle w:val="normaltextrun"/>
          <w:rFonts w:asciiTheme="minorHAnsi" w:hAnsiTheme="minorHAnsi" w:cstheme="minorHAnsi"/>
        </w:rPr>
        <w:t>Metroparks Director Amy McMillan said, “</w:t>
      </w:r>
      <w:r w:rsidR="00972959">
        <w:rPr>
          <w:rStyle w:val="normaltextrun"/>
          <w:rFonts w:asciiTheme="minorHAnsi" w:hAnsiTheme="minorHAnsi" w:cstheme="minorHAnsi"/>
        </w:rPr>
        <w:t xml:space="preserve">Throughout the COVID-19 pandemic the Metroparks </w:t>
      </w:r>
      <w:r w:rsidR="002430C2">
        <w:rPr>
          <w:rStyle w:val="normaltextrun"/>
          <w:rFonts w:asciiTheme="minorHAnsi" w:hAnsiTheme="minorHAnsi" w:cstheme="minorHAnsi"/>
        </w:rPr>
        <w:t>were able to stay open</w:t>
      </w:r>
      <w:r w:rsidR="00F80804">
        <w:rPr>
          <w:rStyle w:val="normaltextrun"/>
          <w:rFonts w:asciiTheme="minorHAnsi" w:hAnsiTheme="minorHAnsi" w:cstheme="minorHAnsi"/>
        </w:rPr>
        <w:t>, serving</w:t>
      </w:r>
      <w:r w:rsidR="00972959">
        <w:rPr>
          <w:rStyle w:val="normaltextrun"/>
          <w:rFonts w:asciiTheme="minorHAnsi" w:hAnsiTheme="minorHAnsi" w:cstheme="minorHAnsi"/>
        </w:rPr>
        <w:t xml:space="preserve"> as a haven </w:t>
      </w:r>
      <w:r w:rsidR="002430C2">
        <w:rPr>
          <w:rStyle w:val="normaltextrun"/>
          <w:rFonts w:asciiTheme="minorHAnsi" w:hAnsiTheme="minorHAnsi" w:cstheme="minorHAnsi"/>
        </w:rPr>
        <w:t>of</w:t>
      </w:r>
      <w:r w:rsidR="00972959">
        <w:rPr>
          <w:rStyle w:val="normaltextrun"/>
          <w:rFonts w:asciiTheme="minorHAnsi" w:hAnsiTheme="minorHAnsi" w:cstheme="minorHAnsi"/>
        </w:rPr>
        <w:t xml:space="preserve"> respite and safe recreation</w:t>
      </w:r>
      <w:r w:rsidR="002430C2">
        <w:rPr>
          <w:rStyle w:val="normaltextrun"/>
          <w:rFonts w:asciiTheme="minorHAnsi" w:hAnsiTheme="minorHAnsi" w:cstheme="minorHAnsi"/>
        </w:rPr>
        <w:t xml:space="preserve">. </w:t>
      </w:r>
      <w:r w:rsidR="00014006">
        <w:rPr>
          <w:rStyle w:val="normaltextrun"/>
          <w:rFonts w:asciiTheme="minorHAnsi" w:hAnsiTheme="minorHAnsi" w:cstheme="minorHAnsi"/>
        </w:rPr>
        <w:t xml:space="preserve">Financial diligence is a </w:t>
      </w:r>
      <w:r w:rsidR="00014006" w:rsidRPr="00014006">
        <w:rPr>
          <w:rStyle w:val="normaltextrun"/>
          <w:rFonts w:asciiTheme="minorHAnsi" w:hAnsiTheme="minorHAnsi" w:cstheme="minorHAnsi"/>
        </w:rPr>
        <w:t xml:space="preserve">critical investment that will </w:t>
      </w:r>
      <w:r w:rsidR="00014006">
        <w:rPr>
          <w:rStyle w:val="normaltextrun"/>
          <w:rFonts w:asciiTheme="minorHAnsi" w:hAnsiTheme="minorHAnsi" w:cstheme="minorHAnsi"/>
        </w:rPr>
        <w:t xml:space="preserve">continue to </w:t>
      </w:r>
      <w:r w:rsidR="00014006" w:rsidRPr="00014006">
        <w:rPr>
          <w:rStyle w:val="normaltextrun"/>
          <w:rFonts w:asciiTheme="minorHAnsi" w:hAnsiTheme="minorHAnsi" w:cstheme="minorHAnsi"/>
        </w:rPr>
        <w:t xml:space="preserve">pay dividends for residents throughout Livingston, Macomb, Oakland, </w:t>
      </w:r>
      <w:proofErr w:type="gramStart"/>
      <w:r w:rsidR="00014006" w:rsidRPr="00014006">
        <w:rPr>
          <w:rStyle w:val="normaltextrun"/>
          <w:rFonts w:asciiTheme="minorHAnsi" w:hAnsiTheme="minorHAnsi" w:cstheme="minorHAnsi"/>
        </w:rPr>
        <w:t>Washtenaw</w:t>
      </w:r>
      <w:proofErr w:type="gramEnd"/>
      <w:r w:rsidR="00014006" w:rsidRPr="00014006">
        <w:rPr>
          <w:rStyle w:val="normaltextrun"/>
          <w:rFonts w:asciiTheme="minorHAnsi" w:hAnsiTheme="minorHAnsi" w:cstheme="minorHAnsi"/>
        </w:rPr>
        <w:t xml:space="preserve"> and Wayne counties</w:t>
      </w:r>
      <w:r w:rsidR="00014006">
        <w:rPr>
          <w:rStyle w:val="normaltextrun"/>
          <w:rFonts w:asciiTheme="minorHAnsi" w:hAnsiTheme="minorHAnsi" w:cstheme="minorHAnsi"/>
        </w:rPr>
        <w:t>.</w:t>
      </w:r>
      <w:r w:rsidR="00563DAF">
        <w:rPr>
          <w:rStyle w:val="normaltextrun"/>
          <w:rFonts w:asciiTheme="minorHAnsi" w:hAnsiTheme="minorHAnsi" w:cstheme="minorHAnsi"/>
        </w:rPr>
        <w:t xml:space="preserve"> Our commitment to being trustworthy stewards has never wavered, and we look forward to growing our park offerings in the future.</w:t>
      </w:r>
      <w:r w:rsidR="00014006">
        <w:rPr>
          <w:rStyle w:val="normaltextrun"/>
          <w:rFonts w:asciiTheme="minorHAnsi" w:hAnsiTheme="minorHAnsi" w:cstheme="minorHAnsi"/>
        </w:rPr>
        <w:t xml:space="preserve">” </w:t>
      </w:r>
    </w:p>
    <w:p w14:paraId="3F18C520" w14:textId="77777777" w:rsidR="00ED6F42" w:rsidRPr="005472F7" w:rsidRDefault="00ED6F42" w:rsidP="00ED6F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Audit results show </w:t>
      </w:r>
      <w:r w:rsidRPr="005472F7">
        <w:rPr>
          <w:rStyle w:val="normaltextrun"/>
          <w:rFonts w:asciiTheme="minorHAnsi" w:hAnsiTheme="minorHAnsi" w:cstheme="minorHAnsi"/>
        </w:rPr>
        <w:t>General Fund Revenues increased by $2.3 million (4.2 percent) while General Fund Expenditures increased by approximately $224K (up by less than 1 percent). Additionally, Metroparks’ revenue over expenditures for the year was $5.6 million even after a transfer of $4.7 million to a Capital Project Fund</w:t>
      </w:r>
      <w:r>
        <w:rPr>
          <w:rStyle w:val="normaltextrun"/>
          <w:rFonts w:asciiTheme="minorHAnsi" w:hAnsiTheme="minorHAnsi" w:cstheme="minorHAnsi"/>
        </w:rPr>
        <w:t>.</w:t>
      </w:r>
    </w:p>
    <w:p w14:paraId="344F3C89" w14:textId="77777777" w:rsidR="00ED6F42" w:rsidRDefault="00ED6F42" w:rsidP="00ED6F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6740CF2" w14:textId="653502F9" w:rsidR="005472F7" w:rsidRPr="00426301" w:rsidRDefault="002D7061" w:rsidP="00426301">
      <w:pPr>
        <w:rPr>
          <w:rStyle w:val="normaltextrun"/>
          <w:rFonts w:eastAsia="Times New Roman" w:cstheme="minorHAnsi"/>
          <w:sz w:val="24"/>
          <w:szCs w:val="24"/>
        </w:rPr>
      </w:pPr>
      <w:r w:rsidRPr="00426301">
        <w:rPr>
          <w:rStyle w:val="normaltextrun"/>
          <w:rFonts w:eastAsia="Times New Roman" w:cstheme="minorHAnsi"/>
          <w:sz w:val="24"/>
          <w:szCs w:val="24"/>
        </w:rPr>
        <w:t>David Helisek, a Partner with Plante Moran, said, “</w:t>
      </w:r>
      <w:r w:rsidR="00426301" w:rsidRPr="00426301">
        <w:rPr>
          <w:rStyle w:val="normaltextrun"/>
          <w:rFonts w:eastAsia="Times New Roman" w:cstheme="minorHAnsi"/>
          <w:sz w:val="24"/>
          <w:szCs w:val="24"/>
        </w:rPr>
        <w:t xml:space="preserve">The audited financial statements would indicate the Metroparks remain in a very solid financial position at December 31, 2020.   General Fund Revenues increased approximately 2.3% over prior year while the authority was able to keep expenditures relatively flat.  As a result, the Authority was able to build additional fund balance of </w:t>
      </w:r>
      <w:r w:rsidR="006373FF">
        <w:rPr>
          <w:rStyle w:val="normaltextrun"/>
          <w:rFonts w:eastAsia="Times New Roman" w:cstheme="minorHAnsi"/>
          <w:sz w:val="24"/>
          <w:szCs w:val="24"/>
        </w:rPr>
        <w:t>$</w:t>
      </w:r>
      <w:r w:rsidR="00426301" w:rsidRPr="00426301">
        <w:rPr>
          <w:rStyle w:val="normaltextrun"/>
          <w:rFonts w:eastAsia="Times New Roman" w:cstheme="minorHAnsi"/>
          <w:sz w:val="24"/>
          <w:szCs w:val="24"/>
        </w:rPr>
        <w:t>5.6 million</w:t>
      </w:r>
      <w:r w:rsidR="00972959" w:rsidRPr="00426301">
        <w:rPr>
          <w:rStyle w:val="normaltextrun"/>
          <w:rFonts w:eastAsia="Times New Roman" w:cstheme="minorHAnsi"/>
          <w:sz w:val="24"/>
          <w:szCs w:val="24"/>
        </w:rPr>
        <w:t xml:space="preserve">. </w:t>
      </w:r>
      <w:r w:rsidR="001D49A0" w:rsidRPr="00426301">
        <w:rPr>
          <w:rStyle w:val="normaltextrun"/>
          <w:rFonts w:eastAsia="Times New Roman" w:cstheme="minorHAnsi"/>
          <w:sz w:val="24"/>
          <w:szCs w:val="24"/>
        </w:rPr>
        <w:t>Its General Fund Balance Sheet remains strong and highly liquid with both cash and investments</w:t>
      </w:r>
      <w:r w:rsidR="006373FF">
        <w:rPr>
          <w:rStyle w:val="normaltextrun"/>
          <w:rFonts w:eastAsia="Times New Roman" w:cstheme="minorHAnsi"/>
          <w:sz w:val="24"/>
          <w:szCs w:val="24"/>
        </w:rPr>
        <w:t xml:space="preserve"> </w:t>
      </w:r>
      <w:r w:rsidR="001D49A0" w:rsidRPr="00426301">
        <w:rPr>
          <w:rStyle w:val="normaltextrun"/>
          <w:rFonts w:eastAsia="Times New Roman" w:cstheme="minorHAnsi"/>
          <w:sz w:val="24"/>
          <w:szCs w:val="24"/>
        </w:rPr>
        <w:t xml:space="preserve">while funding of legacy costs </w:t>
      </w:r>
      <w:proofErr w:type="gramStart"/>
      <w:r w:rsidR="001D49A0" w:rsidRPr="00426301">
        <w:rPr>
          <w:rStyle w:val="normaltextrun"/>
          <w:rFonts w:eastAsia="Times New Roman" w:cstheme="minorHAnsi"/>
          <w:sz w:val="24"/>
          <w:szCs w:val="24"/>
        </w:rPr>
        <w:t>are</w:t>
      </w:r>
      <w:proofErr w:type="gramEnd"/>
      <w:r w:rsidR="001D49A0" w:rsidRPr="00426301">
        <w:rPr>
          <w:rStyle w:val="normaltextrun"/>
          <w:rFonts w:eastAsia="Times New Roman" w:cstheme="minorHAnsi"/>
          <w:sz w:val="24"/>
          <w:szCs w:val="24"/>
        </w:rPr>
        <w:t xml:space="preserve"> well above </w:t>
      </w:r>
      <w:r w:rsidR="001D49A0" w:rsidRPr="00426301">
        <w:rPr>
          <w:rStyle w:val="normaltextrun"/>
          <w:rFonts w:eastAsia="Times New Roman" w:cstheme="minorHAnsi"/>
          <w:sz w:val="24"/>
          <w:szCs w:val="24"/>
        </w:rPr>
        <w:lastRenderedPageBreak/>
        <w:t xml:space="preserve">the threshold established by Public Act 202. </w:t>
      </w:r>
      <w:r w:rsidR="00972959" w:rsidRPr="00426301">
        <w:rPr>
          <w:rStyle w:val="normaltextrun"/>
          <w:rFonts w:eastAsia="Times New Roman" w:cstheme="minorHAnsi"/>
          <w:sz w:val="24"/>
          <w:szCs w:val="24"/>
        </w:rPr>
        <w:t>Our review r</w:t>
      </w:r>
      <w:r w:rsidRPr="00426301">
        <w:rPr>
          <w:rStyle w:val="normaltextrun"/>
          <w:rFonts w:eastAsia="Times New Roman" w:cstheme="minorHAnsi"/>
          <w:sz w:val="24"/>
          <w:szCs w:val="24"/>
        </w:rPr>
        <w:t>esulted in an unmodified opinion, the highest level of assurance an auditor can give a set of financial statements.</w:t>
      </w:r>
      <w:r w:rsidR="005472F7" w:rsidRPr="00426301">
        <w:rPr>
          <w:rStyle w:val="normaltextrun"/>
          <w:rFonts w:eastAsia="Times New Roman" w:cstheme="minorHAnsi"/>
          <w:sz w:val="24"/>
          <w:szCs w:val="24"/>
        </w:rPr>
        <w:t xml:space="preserve">” </w:t>
      </w:r>
    </w:p>
    <w:bookmarkEnd w:id="0"/>
    <w:p w14:paraId="24190356" w14:textId="2BDBDB57" w:rsidR="002430C2" w:rsidRDefault="002430C2" w:rsidP="004E48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2430C2">
        <w:rPr>
          <w:rStyle w:val="normaltextrun"/>
          <w:rFonts w:asciiTheme="minorHAnsi" w:hAnsiTheme="minorHAnsi" w:cstheme="minorHAnsi"/>
        </w:rPr>
        <w:t xml:space="preserve">ark attendance during 2020 grew to more than eight million visitors. Currently, the Metroparks are </w:t>
      </w:r>
      <w:r w:rsidR="00D64D7D">
        <w:rPr>
          <w:rStyle w:val="normaltextrun"/>
          <w:rFonts w:asciiTheme="minorHAnsi" w:hAnsiTheme="minorHAnsi" w:cstheme="minorHAnsi"/>
        </w:rPr>
        <w:t xml:space="preserve">continuing to see </w:t>
      </w:r>
      <w:r w:rsidRPr="002430C2">
        <w:rPr>
          <w:rStyle w:val="normaltextrun"/>
          <w:rFonts w:asciiTheme="minorHAnsi" w:hAnsiTheme="minorHAnsi" w:cstheme="minorHAnsi"/>
        </w:rPr>
        <w:t xml:space="preserve">strong demand from the public. During 2020, the Metroparks employed </w:t>
      </w:r>
      <w:r w:rsidR="00426301">
        <w:rPr>
          <w:rStyle w:val="normaltextrun"/>
          <w:rFonts w:asciiTheme="minorHAnsi" w:hAnsiTheme="minorHAnsi" w:cstheme="minorHAnsi"/>
        </w:rPr>
        <w:t>449</w:t>
      </w:r>
      <w:r>
        <w:rPr>
          <w:rStyle w:val="normaltextrun"/>
          <w:rFonts w:asciiTheme="minorHAnsi" w:hAnsiTheme="minorHAnsi" w:cstheme="minorHAnsi"/>
        </w:rPr>
        <w:t xml:space="preserve"> team members and a </w:t>
      </w:r>
      <w:r w:rsidRPr="002430C2">
        <w:rPr>
          <w:rStyle w:val="normaltextrun"/>
          <w:rFonts w:asciiTheme="minorHAnsi" w:hAnsiTheme="minorHAnsi" w:cstheme="minorHAnsi"/>
        </w:rPr>
        <w:t xml:space="preserve">Trust for Public Land study </w:t>
      </w:r>
      <w:r>
        <w:rPr>
          <w:rStyle w:val="normaltextrun"/>
          <w:rFonts w:asciiTheme="minorHAnsi" w:hAnsiTheme="minorHAnsi" w:cstheme="minorHAnsi"/>
        </w:rPr>
        <w:t xml:space="preserve">determined the Metroparks generate more than $90 million in economic benefits annually throughout Southeast Michigan. </w:t>
      </w:r>
      <w:r w:rsidR="00014006">
        <w:rPr>
          <w:rStyle w:val="normaltextrun"/>
          <w:rFonts w:asciiTheme="minorHAnsi" w:hAnsiTheme="minorHAnsi" w:cstheme="minorHAnsi"/>
        </w:rPr>
        <w:t>The past year marked the highest park operations revenue in Metroparks’ long history while golf, boat rentals and tolls also produced the highest revenues ever recorded</w:t>
      </w:r>
      <w:r w:rsidR="00014006" w:rsidRPr="00F80804">
        <w:rPr>
          <w:rStyle w:val="normaltextrun"/>
          <w:rFonts w:asciiTheme="minorHAnsi" w:hAnsiTheme="minorHAnsi" w:cstheme="minorHAnsi"/>
        </w:rPr>
        <w:t>.</w:t>
      </w:r>
    </w:p>
    <w:p w14:paraId="4F43F2F7" w14:textId="77777777" w:rsidR="002430C2" w:rsidRDefault="002430C2" w:rsidP="004E48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7CE5ADB" w14:textId="7E1F58BC" w:rsidR="004E4803" w:rsidRPr="0070455A" w:rsidRDefault="002D7061" w:rsidP="004E48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The full audit report can be viewed by visiting: </w:t>
      </w:r>
      <w:hyperlink r:id="rId6" w:history="1">
        <w:r w:rsidR="003074BD" w:rsidRPr="00547A18">
          <w:rPr>
            <w:rStyle w:val="Hyperlink"/>
            <w:rFonts w:asciiTheme="minorHAnsi" w:hAnsiTheme="minorHAnsi" w:cstheme="minorHAnsi"/>
          </w:rPr>
          <w:t>https://www.metroparks.com/wp-content/uploads/2021/06/Huron-Clinton-Metroparks-Authority-Annual-Comprehensive-Report-Final.pdf?x91894</w:t>
        </w:r>
      </w:hyperlink>
      <w:r w:rsidR="003074BD">
        <w:rPr>
          <w:rStyle w:val="normaltextrun"/>
          <w:rFonts w:asciiTheme="minorHAnsi" w:hAnsiTheme="minorHAnsi" w:cstheme="minorHAnsi"/>
        </w:rPr>
        <w:t xml:space="preserve"> </w:t>
      </w:r>
    </w:p>
    <w:p w14:paraId="228079F3" w14:textId="77777777" w:rsidR="004E4803" w:rsidRPr="0070455A" w:rsidRDefault="004E4803" w:rsidP="004E480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0455A">
        <w:rPr>
          <w:rStyle w:val="eop"/>
          <w:rFonts w:asciiTheme="minorHAnsi" w:hAnsiTheme="minorHAnsi" w:cstheme="minorHAnsi"/>
          <w:color w:val="201F1E"/>
        </w:rPr>
        <w:t> </w:t>
      </w:r>
    </w:p>
    <w:p w14:paraId="35D31274" w14:textId="77777777" w:rsidR="004E4803" w:rsidRDefault="004E4803" w:rsidP="004E48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01F1E"/>
          <w:sz w:val="22"/>
          <w:szCs w:val="22"/>
        </w:rPr>
        <w:t>###</w:t>
      </w:r>
      <w:r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7D77C84D" w14:textId="77777777" w:rsidR="004E4803" w:rsidRDefault="004E4803" w:rsidP="004E48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5ADE5B14" w14:textId="77777777" w:rsidR="00E32D7D" w:rsidRDefault="004E4803" w:rsidP="00E32D7D">
      <w:pPr>
        <w:spacing w:after="0" w:line="240" w:lineRule="auto"/>
      </w:pPr>
      <w:r>
        <w:rPr>
          <w:rStyle w:val="eop"/>
          <w:rFonts w:ascii="Calibri" w:hAnsi="Calibri" w:cs="Calibri"/>
          <w:color w:val="201F1E"/>
        </w:rPr>
        <w:t> </w:t>
      </w:r>
      <w:r w:rsidR="00E32D7D" w:rsidRPr="004A7D4D">
        <w:rPr>
          <w:rFonts w:cstheme="minorHAnsi"/>
          <w:b/>
        </w:rPr>
        <w:t>About Huron-Clinton Metroparks</w:t>
      </w:r>
      <w:r w:rsidR="00E32D7D" w:rsidRPr="004A7D4D">
        <w:rPr>
          <w:rFonts w:cstheme="minorHAnsi"/>
          <w:b/>
        </w:rPr>
        <w:br/>
      </w:r>
      <w:r w:rsidR="00E32D7D" w:rsidRPr="004A7D4D">
        <w:rPr>
          <w:rFonts w:cstheme="minorHAnsi"/>
        </w:rPr>
        <w:t xml:space="preserve">One of America’s premier </w:t>
      </w:r>
      <w:bookmarkStart w:id="1" w:name="_Hlk74129100"/>
      <w:r w:rsidR="00E32D7D" w:rsidRPr="004A7D4D">
        <w:rPr>
          <w:rFonts w:cstheme="minorHAnsi"/>
        </w:rPr>
        <w:t>metropolitan park systems, the Huron-Clinton Metroparks have served the people of Southeast Michigan since 1940</w:t>
      </w:r>
      <w:bookmarkEnd w:id="1"/>
      <w:r w:rsidR="00E32D7D" w:rsidRPr="004A7D4D">
        <w:rPr>
          <w:rFonts w:cstheme="minorHAnsi"/>
        </w:rPr>
        <w:t>. Managed by the Huron-Clinton Metropolitan Authority, the Metroparks are made up of 13 properties in Livingston, Macomb, Oakland, Washtenaw, and Wayne counties. Available activities include fishing, swimming, boating, hiking</w:t>
      </w:r>
      <w:r w:rsidR="00E32D7D">
        <w:rPr>
          <w:rFonts w:cstheme="minorHAnsi"/>
        </w:rPr>
        <w:t>,</w:t>
      </w:r>
      <w:r w:rsidR="00E32D7D" w:rsidRPr="004A7D4D">
        <w:rPr>
          <w:rFonts w:cstheme="minorHAnsi"/>
        </w:rPr>
        <w:t xml:space="preserve"> nature study, biking, golf, winter sports and more. The Metroparks also provide educational resources on science, nature, </w:t>
      </w:r>
      <w:proofErr w:type="gramStart"/>
      <w:r w:rsidR="00E32D7D" w:rsidRPr="004A7D4D">
        <w:rPr>
          <w:rFonts w:cstheme="minorHAnsi"/>
        </w:rPr>
        <w:t>history</w:t>
      </w:r>
      <w:proofErr w:type="gramEnd"/>
      <w:r w:rsidR="00E32D7D" w:rsidRPr="004A7D4D">
        <w:rPr>
          <w:rFonts w:cstheme="minorHAnsi"/>
        </w:rPr>
        <w:t xml:space="preserve"> and the environment. Learn more at Metroparks.com.</w:t>
      </w:r>
    </w:p>
    <w:p w14:paraId="774C1BD8" w14:textId="1F58F944" w:rsidR="004E4803" w:rsidRDefault="004E4803" w:rsidP="004E48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D520A2" w14:textId="77777777" w:rsidR="004E4803" w:rsidRDefault="004E4803" w:rsidP="004E48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3451C7BC" w14:textId="77777777" w:rsidR="004E4803" w:rsidRDefault="004E4803" w:rsidP="004E48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40684BD1" w14:textId="77777777" w:rsidR="004E4803" w:rsidRDefault="004E4803" w:rsidP="004E48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5D68C0C0" w14:textId="77777777" w:rsidR="005D3E40" w:rsidRDefault="005D3E40"/>
    <w:sectPr w:rsidR="005D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39B8"/>
    <w:multiLevelType w:val="hybridMultilevel"/>
    <w:tmpl w:val="0CFE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43"/>
    <w:multiLevelType w:val="hybridMultilevel"/>
    <w:tmpl w:val="AF20D9A0"/>
    <w:lvl w:ilvl="0" w:tplc="5AAA9676">
      <w:start w:val="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3"/>
    <w:rsid w:val="00014006"/>
    <w:rsid w:val="00044867"/>
    <w:rsid w:val="00045AD4"/>
    <w:rsid w:val="00062CDF"/>
    <w:rsid w:val="00126568"/>
    <w:rsid w:val="001D0EF1"/>
    <w:rsid w:val="001D49A0"/>
    <w:rsid w:val="002430C2"/>
    <w:rsid w:val="00257C54"/>
    <w:rsid w:val="002D7061"/>
    <w:rsid w:val="003074BD"/>
    <w:rsid w:val="003A3993"/>
    <w:rsid w:val="003A6AB4"/>
    <w:rsid w:val="00426301"/>
    <w:rsid w:val="004C2294"/>
    <w:rsid w:val="004E4803"/>
    <w:rsid w:val="00517386"/>
    <w:rsid w:val="005472F7"/>
    <w:rsid w:val="00563DAF"/>
    <w:rsid w:val="005D3E40"/>
    <w:rsid w:val="005E2140"/>
    <w:rsid w:val="006373FF"/>
    <w:rsid w:val="00691370"/>
    <w:rsid w:val="006D5C2E"/>
    <w:rsid w:val="0070455A"/>
    <w:rsid w:val="007B4B75"/>
    <w:rsid w:val="00972959"/>
    <w:rsid w:val="00A86057"/>
    <w:rsid w:val="00AD12AC"/>
    <w:rsid w:val="00AD49C3"/>
    <w:rsid w:val="00AE69B8"/>
    <w:rsid w:val="00C14C8B"/>
    <w:rsid w:val="00CA2D7F"/>
    <w:rsid w:val="00CF3FD1"/>
    <w:rsid w:val="00CF7122"/>
    <w:rsid w:val="00D610BD"/>
    <w:rsid w:val="00D64D7D"/>
    <w:rsid w:val="00DE5EC3"/>
    <w:rsid w:val="00E32D7D"/>
    <w:rsid w:val="00EB4933"/>
    <w:rsid w:val="00ED2B92"/>
    <w:rsid w:val="00ED6F42"/>
    <w:rsid w:val="00F17851"/>
    <w:rsid w:val="00F21292"/>
    <w:rsid w:val="00F405B4"/>
    <w:rsid w:val="00F4203D"/>
    <w:rsid w:val="00F46C61"/>
    <w:rsid w:val="00F80804"/>
    <w:rsid w:val="00FA7B8E"/>
    <w:rsid w:val="00FB69DF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A5C1"/>
  <w15:chartTrackingRefBased/>
  <w15:docId w15:val="{E2735823-FB11-4ED0-A401-7055A34D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E4803"/>
  </w:style>
  <w:style w:type="character" w:customStyle="1" w:styleId="eop">
    <w:name w:val="eop"/>
    <w:basedOn w:val="DefaultParagraphFont"/>
    <w:rsid w:val="004E4803"/>
  </w:style>
  <w:style w:type="paragraph" w:styleId="Header">
    <w:name w:val="header"/>
    <w:basedOn w:val="Normal"/>
    <w:link w:val="HeaderChar"/>
    <w:uiPriority w:val="99"/>
    <w:unhideWhenUsed/>
    <w:rsid w:val="0070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5A"/>
  </w:style>
  <w:style w:type="character" w:styleId="CommentReference">
    <w:name w:val="annotation reference"/>
    <w:basedOn w:val="DefaultParagraphFont"/>
    <w:uiPriority w:val="99"/>
    <w:semiHidden/>
    <w:unhideWhenUsed/>
    <w:rsid w:val="00045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A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7061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7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roparks.com/wp-content/uploads/2021/06/Huron-Clinton-Metroparks-Authority-Annual-Comprehensive-Report-Final.pdf?x918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Holland</dc:creator>
  <cp:keywords/>
  <dc:description/>
  <cp:lastModifiedBy>Danielle Mauter</cp:lastModifiedBy>
  <cp:revision>2</cp:revision>
  <dcterms:created xsi:type="dcterms:W3CDTF">2021-06-10T19:27:00Z</dcterms:created>
  <dcterms:modified xsi:type="dcterms:W3CDTF">2021-06-10T19:27:00Z</dcterms:modified>
</cp:coreProperties>
</file>