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B5B3F" w14:textId="4A8F64DA" w:rsidR="00AE66EC" w:rsidRDefault="00AE66EC" w:rsidP="00412B76">
      <w:bookmarkStart w:id="0" w:name="_GoBack"/>
      <w:bookmarkEnd w:id="0"/>
      <w:r>
        <w:t>Jon King,</w:t>
      </w:r>
    </w:p>
    <w:p w14:paraId="7A1CE625" w14:textId="6E6193C8" w:rsidR="00AE66EC" w:rsidRDefault="00AE66EC" w:rsidP="00412B76">
      <w:proofErr w:type="gramStart"/>
      <w:r>
        <w:t>This my</w:t>
      </w:r>
      <w:proofErr w:type="gramEnd"/>
      <w:r>
        <w:t xml:space="preserve"> complete response to your email:</w:t>
      </w:r>
    </w:p>
    <w:p w14:paraId="532960F6" w14:textId="30B38D2A" w:rsidR="00412B76" w:rsidRDefault="00412B76" w:rsidP="00412B76">
      <w:r>
        <w:t xml:space="preserve">“The natural questions about the 2020 election will continue no matter what the democrats or republicans say. </w:t>
      </w:r>
      <w:r w:rsidR="00F31483">
        <w:t xml:space="preserve">Michigan’s election laws, when followed, leave no room for fraud. </w:t>
      </w:r>
      <w:r>
        <w:t>The election results from any place where the election laws of Michigan were followed are correct without question. By this standard</w:t>
      </w:r>
      <w:r w:rsidR="00F31483">
        <w:t>,</w:t>
      </w:r>
      <w:r>
        <w:t xml:space="preserve"> Livingston County’s election process is completely reliable.</w:t>
      </w:r>
    </w:p>
    <w:p w14:paraId="75799A93" w14:textId="6D477974" w:rsidR="00412B76" w:rsidRDefault="00412B76" w:rsidP="00412B76">
      <w:r>
        <w:t>Fraud can happen only at certain places and under certain circumstance</w:t>
      </w:r>
      <w:r w:rsidR="00FE0FC7">
        <w:t>s</w:t>
      </w:r>
      <w:r>
        <w:t xml:space="preserve"> where the law is not followed. All of those who broke the law should be held fully responsible.  </w:t>
      </w:r>
    </w:p>
    <w:p w14:paraId="552BF81B" w14:textId="48F5828D" w:rsidR="00412B76" w:rsidRDefault="00412B76" w:rsidP="00412B76">
      <w:r>
        <w:t>There is no question that some</w:t>
      </w:r>
      <w:r w:rsidR="00983F89">
        <w:t xml:space="preserve"> of</w:t>
      </w:r>
      <w:r>
        <w:t xml:space="preserve"> Michigan’s </w:t>
      </w:r>
      <w:proofErr w:type="gramStart"/>
      <w:r>
        <w:t>voting  machines</w:t>
      </w:r>
      <w:proofErr w:type="gramEnd"/>
      <w:r>
        <w:t xml:space="preserve"> were connected to the internet. There is no question that there was some “mass adjudication” of ballots that should have been handle</w:t>
      </w:r>
      <w:r w:rsidR="00983F89">
        <w:t>d</w:t>
      </w:r>
      <w:r>
        <w:t xml:space="preserve"> one by one. There is no question that a Dominion voting machine in Antrim County gave wrong results. There is no question that there are law suits going forward in the State that have the possibility of putting a different light on election results. There is no question that there were unexplained spikes in the number of votes officially reported in certain </w:t>
      </w:r>
      <w:r w:rsidR="00983F89">
        <w:t>short</w:t>
      </w:r>
      <w:r>
        <w:t xml:space="preserve"> time-frames. There is no question that </w:t>
      </w:r>
      <w:r w:rsidR="00F31483">
        <w:t xml:space="preserve">certain </w:t>
      </w:r>
      <w:r>
        <w:t xml:space="preserve">people have </w:t>
      </w:r>
      <w:r w:rsidR="00F31483">
        <w:t xml:space="preserve">collected </w:t>
      </w:r>
      <w:r>
        <w:t>a full record of all of the internet activity regarding the election</w:t>
      </w:r>
      <w:r w:rsidR="00F31483">
        <w:t xml:space="preserve">. </w:t>
      </w:r>
      <w:r>
        <w:t xml:space="preserve"> This set of verifiable data shows the track (every computer that received/processed the information) and the specific contents of each message containing vote count information. It shows where the information originated and all of the places that it was sent and whether it was changed and/or forwarded on its way to the final destination to be counted officially. </w:t>
      </w:r>
    </w:p>
    <w:p w14:paraId="12DA03A5" w14:textId="7CF779A2" w:rsidR="00412B76" w:rsidRDefault="00412B76" w:rsidP="00412B76">
      <w:r>
        <w:t xml:space="preserve">There has to be a way to end the full court silencing of uncomfortable facts. Were there a good faith non-partisan effort to audit the election paperwork before the certification, there would be less basis for “election doubt.” </w:t>
      </w:r>
    </w:p>
    <w:p w14:paraId="50CA90A1" w14:textId="06DC8B8A" w:rsidR="00412B76" w:rsidRDefault="00412B76" w:rsidP="00412B76">
      <w:r>
        <w:t xml:space="preserve">Joe Biden has made it very clear what a Washington democrat is. As a group, they are for the Green New Deal, </w:t>
      </w:r>
      <w:r w:rsidR="00983F89">
        <w:t>a</w:t>
      </w:r>
      <w:r>
        <w:t xml:space="preserve">gainst American </w:t>
      </w:r>
      <w:r w:rsidR="00983F89">
        <w:t>p</w:t>
      </w:r>
      <w:r>
        <w:t xml:space="preserve">ipe </w:t>
      </w:r>
      <w:r w:rsidR="00983F89">
        <w:t>l</w:t>
      </w:r>
      <w:r>
        <w:t xml:space="preserve">ines, </w:t>
      </w:r>
      <w:r w:rsidR="00983F89">
        <w:t>f</w:t>
      </w:r>
      <w:r>
        <w:t xml:space="preserve">or the Russian </w:t>
      </w:r>
      <w:r w:rsidR="00983F89">
        <w:t>p</w:t>
      </w:r>
      <w:r>
        <w:t xml:space="preserve">ipeline, </w:t>
      </w:r>
      <w:r w:rsidR="00983F89">
        <w:t>a</w:t>
      </w:r>
      <w:r>
        <w:t>gainst using American energy from federal lands, for dependence on foreign oil, for an open Southern Border, and for defunding law enforcement to name a few.</w:t>
      </w:r>
      <w:r w:rsidR="00F31483">
        <w:t xml:space="preserve">  For this reason even many democrats in </w:t>
      </w:r>
      <w:r w:rsidR="00F31483">
        <w:lastRenderedPageBreak/>
        <w:t xml:space="preserve">Livingston </w:t>
      </w:r>
      <w:proofErr w:type="gramStart"/>
      <w:r w:rsidR="00F31483">
        <w:t>county</w:t>
      </w:r>
      <w:proofErr w:type="gramEnd"/>
      <w:r w:rsidR="00F31483">
        <w:t xml:space="preserve"> have “buyer’s remorse” in their choice of president.</w:t>
      </w:r>
    </w:p>
    <w:p w14:paraId="061B5977" w14:textId="3981DB57" w:rsidR="00412B76" w:rsidRDefault="00412B76" w:rsidP="00412B76">
      <w:r>
        <w:t xml:space="preserve"> I cannot help it if Democrats are blind to </w:t>
      </w:r>
      <w:r w:rsidR="00983F89">
        <w:t>the programing problems in the Dominion voting machines</w:t>
      </w:r>
      <w:r>
        <w:t xml:space="preserve">. It does not surprise me </w:t>
      </w:r>
      <w:r w:rsidR="00983F89">
        <w:t xml:space="preserve">that </w:t>
      </w:r>
      <w:r>
        <w:t xml:space="preserve">they excuse the egregious abuse of </w:t>
      </w:r>
      <w:r w:rsidR="00983F89">
        <w:t xml:space="preserve">correct </w:t>
      </w:r>
      <w:r>
        <w:t>process</w:t>
      </w:r>
      <w:r w:rsidR="00983F89">
        <w:t>es</w:t>
      </w:r>
      <w:r>
        <w:t xml:space="preserve"> at the TCF absentee voting center. One democrat commented if it (the voting process) is not broken, it doesn’t need to be fixed. </w:t>
      </w:r>
      <w:r w:rsidR="00F31483">
        <w:t>It isn’t broken</w:t>
      </w:r>
      <w:r w:rsidR="00B70264">
        <w:t xml:space="preserve">? </w:t>
      </w:r>
      <w:r w:rsidR="00F31483">
        <w:t xml:space="preserve"> </w:t>
      </w:r>
      <w:r>
        <w:t xml:space="preserve">What is the compassionate way </w:t>
      </w:r>
      <w:r w:rsidR="00983F89">
        <w:t>to treat a politically blind person?</w:t>
      </w:r>
    </w:p>
    <w:p w14:paraId="60BEF64D" w14:textId="6959C59F" w:rsidR="00785841" w:rsidRDefault="00412B76" w:rsidP="00412B76">
      <w:r>
        <w:t xml:space="preserve">In the county board meeting, I have the choice to speak as </w:t>
      </w:r>
      <w:r w:rsidR="00B70264">
        <w:t xml:space="preserve"> </w:t>
      </w:r>
      <w:r>
        <w:t xml:space="preserve"> </w:t>
      </w:r>
      <w:r w:rsidR="00B70264">
        <w:t>C</w:t>
      </w:r>
      <w:r>
        <w:t xml:space="preserve">ommissioner </w:t>
      </w:r>
      <w:proofErr w:type="spellStart"/>
      <w:r>
        <w:t>Helzerman</w:t>
      </w:r>
      <w:proofErr w:type="spellEnd"/>
      <w:r>
        <w:t xml:space="preserve"> in the “report” section of the meeting. In the “call to the public” I have the same right as anyone else to speak as citizen </w:t>
      </w:r>
      <w:proofErr w:type="spellStart"/>
      <w:r>
        <w:t>Helzerman</w:t>
      </w:r>
      <w:proofErr w:type="spellEnd"/>
      <w:r>
        <w:t>. Again, it does not surprise me that Washington/Livingston democrats do not have the ability to distinguish such obvious differences.”</w:t>
      </w:r>
    </w:p>
    <w:sectPr w:rsidR="00785841" w:rsidSect="00412B76">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76"/>
    <w:rsid w:val="00235E04"/>
    <w:rsid w:val="00270858"/>
    <w:rsid w:val="003A3EDE"/>
    <w:rsid w:val="00412B76"/>
    <w:rsid w:val="00785841"/>
    <w:rsid w:val="00983F89"/>
    <w:rsid w:val="00AC21CB"/>
    <w:rsid w:val="00AE66EC"/>
    <w:rsid w:val="00B70264"/>
    <w:rsid w:val="00CA3050"/>
    <w:rsid w:val="00E41E7B"/>
    <w:rsid w:val="00EB496E"/>
    <w:rsid w:val="00F31483"/>
    <w:rsid w:val="00FE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Jon King</cp:lastModifiedBy>
  <cp:revision>2</cp:revision>
  <dcterms:created xsi:type="dcterms:W3CDTF">2021-07-30T08:43:00Z</dcterms:created>
  <dcterms:modified xsi:type="dcterms:W3CDTF">2021-07-30T08:43:00Z</dcterms:modified>
</cp:coreProperties>
</file>