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4CAF" w14:textId="5AA43847" w:rsidR="00FC601D" w:rsidRDefault="00881D3F" w:rsidP="00FC601D">
      <w:pPr>
        <w:tabs>
          <w:tab w:val="center" w:pos="5184"/>
        </w:tabs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 wp14:anchorId="293DAE67" wp14:editId="29E894E1">
                <wp:simplePos x="0" y="0"/>
                <wp:positionH relativeFrom="margin">
                  <wp:posOffset>0</wp:posOffset>
                </wp:positionH>
                <wp:positionV relativeFrom="margin">
                  <wp:posOffset>-71120</wp:posOffset>
                </wp:positionV>
                <wp:extent cx="1371600" cy="1550035"/>
                <wp:effectExtent l="0" t="3175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55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585FDD" w14:textId="70B7A722" w:rsidR="00A511BD" w:rsidRDefault="00881D3F" w:rsidP="00FC601D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0" w:color="FFFFFF"/>
                              </w:pBd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3ABB4E" wp14:editId="11687E08">
                                  <wp:extent cx="1371600" cy="1555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494" t="-1474" r="-1494" b="-147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55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DAE67" id="Rectangle 2" o:spid="_x0000_s1026" style="position:absolute;margin-left:0;margin-top:-5.6pt;width:108pt;height:12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" o:allowincell="f" filled="f" stroked="f" strokeweight="0">
                <v:textbox inset="0,0,0,0">
                  <w:txbxContent>
                    <w:p w14:paraId="3E585FDD" w14:textId="70B7A722" w:rsidR="00A511BD" w:rsidRDefault="00881D3F" w:rsidP="00FC601D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0" w:color="FFFFFF"/>
                        </w:pBd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3ABB4E" wp14:editId="11687E08">
                            <wp:extent cx="1371600" cy="1555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494" t="-1474" r="-1494" b="-147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55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FC601D">
        <w:rPr>
          <w:b/>
          <w:bCs/>
          <w:sz w:val="60"/>
          <w:szCs w:val="60"/>
        </w:rPr>
        <w:tab/>
      </w:r>
      <w:proofErr w:type="gramStart"/>
      <w:r w:rsidR="00FC601D" w:rsidRPr="00E35D6B">
        <w:rPr>
          <w:b/>
          <w:bCs/>
          <w:sz w:val="40"/>
          <w:szCs w:val="40"/>
        </w:rPr>
        <w:t xml:space="preserve">PRESS </w:t>
      </w:r>
      <w:r w:rsidR="00FC601D" w:rsidRPr="00E35D6B">
        <w:rPr>
          <w:b/>
          <w:sz w:val="40"/>
          <w:szCs w:val="40"/>
        </w:rPr>
        <w:t xml:space="preserve"> </w:t>
      </w:r>
      <w:r w:rsidR="00FC601D" w:rsidRPr="00E35D6B">
        <w:rPr>
          <w:b/>
          <w:bCs/>
          <w:sz w:val="40"/>
          <w:szCs w:val="40"/>
        </w:rPr>
        <w:t>RELEASE</w:t>
      </w:r>
      <w:proofErr w:type="gramEnd"/>
      <w:r w:rsidR="00FC601D" w:rsidRPr="00E35D6B">
        <w:rPr>
          <w:b/>
          <w:bCs/>
          <w:sz w:val="40"/>
          <w:szCs w:val="40"/>
        </w:rPr>
        <w:tab/>
      </w:r>
      <w:r w:rsidR="00FC601D" w:rsidRPr="00E35D6B">
        <w:rPr>
          <w:b/>
        </w:rPr>
        <w:tab/>
      </w:r>
    </w:p>
    <w:p w14:paraId="069CBEC7" w14:textId="77777777" w:rsidR="00FC601D" w:rsidRDefault="00FC601D" w:rsidP="00FC601D">
      <w:pPr>
        <w:tabs>
          <w:tab w:val="center" w:pos="5184"/>
        </w:tabs>
        <w:rPr>
          <w:b/>
        </w:rPr>
      </w:pPr>
    </w:p>
    <w:p w14:paraId="464F8CAB" w14:textId="77777777" w:rsidR="00FC601D" w:rsidRDefault="00FC601D" w:rsidP="00FC601D">
      <w:pPr>
        <w:tabs>
          <w:tab w:val="center" w:pos="5184"/>
        </w:tabs>
        <w:rPr>
          <w:b/>
        </w:rPr>
      </w:pPr>
      <w:r>
        <w:rPr>
          <w:b/>
        </w:rPr>
        <w:tab/>
        <w:t>The Salvation Army</w:t>
      </w:r>
    </w:p>
    <w:p w14:paraId="74D454AF" w14:textId="77777777" w:rsidR="00FC601D" w:rsidRDefault="00FC601D" w:rsidP="00FC601D">
      <w:pPr>
        <w:tabs>
          <w:tab w:val="center" w:pos="5184"/>
        </w:tabs>
        <w:rPr>
          <w:b/>
        </w:rPr>
      </w:pPr>
      <w:r>
        <w:rPr>
          <w:b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503 Lake Street</w:t>
          </w:r>
        </w:smartTag>
      </w:smartTag>
    </w:p>
    <w:p w14:paraId="10C1B23E" w14:textId="77777777" w:rsidR="00FC601D" w:rsidRDefault="00FC601D" w:rsidP="00FC601D">
      <w:pPr>
        <w:tabs>
          <w:tab w:val="center" w:pos="5184"/>
        </w:tabs>
        <w:rPr>
          <w:b/>
        </w:rPr>
      </w:pPr>
      <w:r>
        <w:rPr>
          <w:b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b/>
            </w:rPr>
            <w:t>Howell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MI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48843</w:t>
          </w:r>
        </w:smartTag>
      </w:smartTag>
    </w:p>
    <w:p w14:paraId="71DFA0F4" w14:textId="77777777" w:rsidR="00FC601D" w:rsidRDefault="00FC601D" w:rsidP="00FC601D">
      <w:pPr>
        <w:tabs>
          <w:tab w:val="center" w:pos="5184"/>
        </w:tabs>
        <w:rPr>
          <w:b/>
        </w:rPr>
      </w:pPr>
      <w:r>
        <w:rPr>
          <w:b/>
        </w:rPr>
        <w:tab/>
        <w:t>(517) 546-</w:t>
      </w:r>
      <w:proofErr w:type="gramStart"/>
      <w:r>
        <w:rPr>
          <w:b/>
        </w:rPr>
        <w:t>4750  ♦</w:t>
      </w:r>
      <w:proofErr w:type="gramEnd"/>
      <w:r>
        <w:rPr>
          <w:b/>
        </w:rPr>
        <w:t xml:space="preserve"> FAX (517) 546-1983</w:t>
      </w:r>
    </w:p>
    <w:p w14:paraId="2B2EA5D4" w14:textId="77777777" w:rsidR="00FC601D" w:rsidRDefault="00FC601D" w:rsidP="00FC601D">
      <w:pPr>
        <w:tabs>
          <w:tab w:val="center" w:pos="5184"/>
        </w:tabs>
        <w:rPr>
          <w:sz w:val="30"/>
          <w:szCs w:val="30"/>
        </w:rPr>
      </w:pPr>
      <w:r>
        <w:rPr>
          <w:b/>
        </w:rPr>
        <w:tab/>
      </w:r>
    </w:p>
    <w:p w14:paraId="379C9327" w14:textId="77777777" w:rsidR="00FC601D" w:rsidRDefault="00FC601D" w:rsidP="00FC601D">
      <w:pPr>
        <w:ind w:firstLine="6480"/>
      </w:pPr>
    </w:p>
    <w:p w14:paraId="0CC6108B" w14:textId="77777777" w:rsidR="00FC601D" w:rsidRDefault="00FC601D" w:rsidP="00FC601D">
      <w:pPr>
        <w:tabs>
          <w:tab w:val="left" w:pos="-1440"/>
        </w:tabs>
        <w:ind w:left="4320" w:hanging="4320"/>
        <w:rPr>
          <w:b/>
          <w:bCs/>
        </w:rPr>
      </w:pPr>
      <w:r>
        <w:rPr>
          <w:b/>
          <w:bCs/>
          <w:u w:val="single"/>
        </w:rPr>
        <w:t>FOR IMMEDIATE RELEASE</w:t>
      </w:r>
      <w:r>
        <w:t>:</w:t>
      </w:r>
      <w:r>
        <w:tab/>
      </w:r>
      <w:r>
        <w:tab/>
      </w:r>
      <w:r>
        <w:rPr>
          <w:b/>
          <w:bCs/>
        </w:rPr>
        <w:fldChar w:fldCharType="begin"/>
      </w:r>
      <w:r>
        <w:rPr>
          <w:b/>
          <w:bCs/>
        </w:rPr>
        <w:instrText>DATE  \@ "dddd, MMMM d, yyyy"</w:instrText>
      </w:r>
      <w:r>
        <w:rPr>
          <w:b/>
          <w:bCs/>
        </w:rPr>
        <w:fldChar w:fldCharType="separate"/>
      </w:r>
      <w:r w:rsidR="00DE6D1A">
        <w:rPr>
          <w:b/>
          <w:bCs/>
          <w:noProof/>
        </w:rPr>
        <w:t>Tuesday, January 3, 2023</w:t>
      </w:r>
      <w:r>
        <w:rPr>
          <w:b/>
          <w:bCs/>
        </w:rPr>
        <w:fldChar w:fldCharType="end"/>
      </w:r>
    </w:p>
    <w:p w14:paraId="25756204" w14:textId="3B1532E5" w:rsidR="00085A8E" w:rsidRPr="00085A8E" w:rsidRDefault="00085A8E" w:rsidP="00FC601D">
      <w:pPr>
        <w:tabs>
          <w:tab w:val="left" w:pos="-1440"/>
        </w:tabs>
        <w:ind w:left="4320" w:hanging="4320"/>
      </w:pPr>
      <w:r w:rsidRPr="00085A8E">
        <w:rPr>
          <w:bCs/>
        </w:rPr>
        <w:t>Media Contact:</w:t>
      </w:r>
      <w:r w:rsidRPr="00085A8E">
        <w:t xml:space="preserve"> </w:t>
      </w:r>
      <w:r w:rsidR="00DE6D1A">
        <w:t>Nicole Moor</w:t>
      </w:r>
    </w:p>
    <w:p w14:paraId="233DEBCD" w14:textId="4F52716B" w:rsidR="00085A8E" w:rsidRDefault="00085A8E" w:rsidP="00FC601D">
      <w:pPr>
        <w:tabs>
          <w:tab w:val="left" w:pos="-1440"/>
        </w:tabs>
        <w:ind w:left="4320" w:hanging="4320"/>
        <w:rPr>
          <w:sz w:val="30"/>
          <w:szCs w:val="30"/>
        </w:rPr>
      </w:pPr>
      <w:r w:rsidRPr="00085A8E">
        <w:rPr>
          <w:bCs/>
        </w:rPr>
        <w:t>517-</w:t>
      </w:r>
      <w:r w:rsidR="00B6253F">
        <w:t xml:space="preserve">546-4750 </w:t>
      </w:r>
      <w:proofErr w:type="spellStart"/>
      <w:r w:rsidR="00B6253F">
        <w:t>ext</w:t>
      </w:r>
      <w:proofErr w:type="spellEnd"/>
      <w:r w:rsidR="00B6253F">
        <w:t xml:space="preserve"> 34</w:t>
      </w:r>
      <w:r w:rsidR="00DE6D1A">
        <w:t>2</w:t>
      </w:r>
    </w:p>
    <w:p w14:paraId="198BE1BB" w14:textId="77777777" w:rsidR="00FC601D" w:rsidRDefault="00FC601D" w:rsidP="00FC601D">
      <w:pPr>
        <w:pBdr>
          <w:bottom w:val="single" w:sz="4" w:space="1" w:color="auto"/>
        </w:pBd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4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"/>
      </w:pPr>
    </w:p>
    <w:p w14:paraId="265F76A3" w14:textId="77777777" w:rsidR="00FC601D" w:rsidRPr="0001129C" w:rsidRDefault="00FC601D"/>
    <w:p w14:paraId="37570B6E" w14:textId="2210129E" w:rsidR="00FC601D" w:rsidRPr="0001129C" w:rsidRDefault="00DE6D1A" w:rsidP="00FC601D">
      <w:pPr>
        <w:jc w:val="center"/>
        <w:rPr>
          <w:b/>
        </w:rPr>
      </w:pPr>
      <w:r>
        <w:rPr>
          <w:b/>
        </w:rPr>
        <w:t xml:space="preserve">Meijer names The Salvation Army as grant recipient. </w:t>
      </w:r>
    </w:p>
    <w:p w14:paraId="215E47FD" w14:textId="77777777" w:rsidR="00FC601D" w:rsidRPr="0001129C" w:rsidRDefault="00FC601D">
      <w:pPr>
        <w:rPr>
          <w:sz w:val="10"/>
          <w:szCs w:val="10"/>
        </w:rPr>
      </w:pPr>
    </w:p>
    <w:p w14:paraId="38FC8443" w14:textId="53325EA9" w:rsidR="009015D2" w:rsidRDefault="00B6253F" w:rsidP="00B6253F">
      <w:pPr>
        <w:jc w:val="both"/>
      </w:pPr>
      <w:r w:rsidRPr="00B6253F">
        <w:rPr>
          <w:b/>
        </w:rPr>
        <w:t>Livingston County, MI:</w:t>
      </w:r>
      <w:r>
        <w:t xml:space="preserve"> </w:t>
      </w:r>
      <w:r w:rsidR="009015D2">
        <w:t xml:space="preserve">With only days before Christmas </w:t>
      </w:r>
      <w:proofErr w:type="gramStart"/>
      <w:r w:rsidR="009015D2">
        <w:t>The</w:t>
      </w:r>
      <w:proofErr w:type="gramEnd"/>
      <w:r w:rsidR="009015D2">
        <w:t xml:space="preserve"> Salvation Army of Livingston County received a pleasant surprise </w:t>
      </w:r>
      <w:r w:rsidR="00DE6D1A">
        <w:t>from Meijer’s Community Grant program</w:t>
      </w:r>
      <w:r w:rsidR="00E205BE">
        <w:t xml:space="preserve"> of $10,000.</w:t>
      </w:r>
    </w:p>
    <w:p w14:paraId="7C4278ED" w14:textId="77777777" w:rsidR="009015D2" w:rsidRDefault="009015D2" w:rsidP="00B6253F">
      <w:pPr>
        <w:jc w:val="both"/>
      </w:pPr>
    </w:p>
    <w:p w14:paraId="62E422AF" w14:textId="77777777" w:rsidR="009C3241" w:rsidRDefault="009C3241" w:rsidP="009C3241">
      <w:pPr>
        <w:rPr>
          <w:sz w:val="22"/>
          <w:szCs w:val="22"/>
        </w:rPr>
      </w:pPr>
      <w:r>
        <w:t xml:space="preserve">With the help of Livingston County United Way, Salvation Army’s Social Services Director Marlena Poff, was made aware of this program and was encouraged by Mathew </w:t>
      </w:r>
      <w:proofErr w:type="spellStart"/>
      <w:r>
        <w:t>Lovrenich</w:t>
      </w:r>
      <w:proofErr w:type="spellEnd"/>
      <w:r>
        <w:t>, Meijer Brighton Store Director and Kerry Sullivan, Meijer Brighton HR Manager, to apply for the grant to help supplement emergency housing funds for this winter.</w:t>
      </w:r>
    </w:p>
    <w:p w14:paraId="5BFE51C9" w14:textId="77777777" w:rsidR="009015D2" w:rsidRDefault="009015D2" w:rsidP="00B6253F">
      <w:pPr>
        <w:jc w:val="both"/>
      </w:pPr>
    </w:p>
    <w:p w14:paraId="450030AF" w14:textId="77777777" w:rsidR="00881D3F" w:rsidRDefault="00E205BE" w:rsidP="00B6253F">
      <w:pPr>
        <w:jc w:val="both"/>
      </w:pPr>
      <w:r>
        <w:t>With The Sever Weather Network closing their doors this year we anticipate an increase of funds needed to house homeless residence here in Livingston County this winter. Thank</w:t>
      </w:r>
      <w:r w:rsidR="007C62C0">
        <w:t>s</w:t>
      </w:r>
      <w:r>
        <w:t xml:space="preserve"> to Meijer we will </w:t>
      </w:r>
    </w:p>
    <w:p w14:paraId="6700DC4E" w14:textId="77777777" w:rsidR="00881D3F" w:rsidRDefault="00E205BE" w:rsidP="00B6253F">
      <w:pPr>
        <w:jc w:val="both"/>
      </w:pPr>
      <w:r>
        <w:t xml:space="preserve">be able to just that with their generous gift of </w:t>
      </w:r>
    </w:p>
    <w:p w14:paraId="7CF13FA8" w14:textId="76AB9B4E" w:rsidR="007C62C0" w:rsidRPr="0001129C" w:rsidRDefault="00E205BE" w:rsidP="00B6253F">
      <w:pPr>
        <w:jc w:val="both"/>
      </w:pPr>
      <w:r>
        <w:t>$10,000.</w:t>
      </w:r>
    </w:p>
    <w:p w14:paraId="0A2291ED" w14:textId="77777777" w:rsidR="003234D8" w:rsidRPr="0001129C" w:rsidRDefault="003234D8" w:rsidP="00B6253F">
      <w:pPr>
        <w:jc w:val="both"/>
        <w:rPr>
          <w:sz w:val="10"/>
          <w:szCs w:val="10"/>
        </w:rPr>
      </w:pPr>
    </w:p>
    <w:p w14:paraId="6B44DF7A" w14:textId="77777777" w:rsidR="0001129C" w:rsidRPr="0001129C" w:rsidRDefault="0001129C" w:rsidP="00B6253F">
      <w:pPr>
        <w:pStyle w:val="ListParagraph"/>
        <w:ind w:left="1080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3E35DE" w14:textId="77777777" w:rsidR="0001129C" w:rsidRPr="0001129C" w:rsidRDefault="0001129C" w:rsidP="00B6253F">
      <w:pPr>
        <w:jc w:val="both"/>
        <w:rPr>
          <w:sz w:val="10"/>
          <w:szCs w:val="10"/>
        </w:rPr>
      </w:pPr>
    </w:p>
    <w:p w14:paraId="09A56AE1" w14:textId="0A7B089B" w:rsidR="00ED1B65" w:rsidRPr="0001129C" w:rsidRDefault="00A00C25" w:rsidP="00B6253F">
      <w:pPr>
        <w:pBdr>
          <w:bottom w:val="thinThickThinMediumGap" w:sz="18" w:space="1" w:color="auto"/>
        </w:pBdr>
        <w:jc w:val="both"/>
      </w:pPr>
      <w:r>
        <w:t xml:space="preserve">Those wishing to help </w:t>
      </w:r>
      <w:r w:rsidR="00B6253F">
        <w:t xml:space="preserve">The Salvation Army </w:t>
      </w:r>
      <w:r w:rsidR="007C62C0">
        <w:t>in assisting our residence in need, m</w:t>
      </w:r>
      <w:r w:rsidR="00ED1B65" w:rsidRPr="0001129C">
        <w:t xml:space="preserve">onetary donations may be brought </w:t>
      </w:r>
      <w:r w:rsidR="00041F2F" w:rsidRPr="0001129C">
        <w:t>in</w:t>
      </w:r>
      <w:r w:rsidR="00ED1B65" w:rsidRPr="0001129C">
        <w:t xml:space="preserve"> to: The Salvation Army; 503 Lake Street; Howell, MI 48843</w:t>
      </w:r>
      <w:r w:rsidR="006B4B90" w:rsidRPr="0001129C">
        <w:t>; s</w:t>
      </w:r>
      <w:r w:rsidR="00041F2F" w:rsidRPr="0001129C">
        <w:t>ent to The Salvation Army P</w:t>
      </w:r>
      <w:r w:rsidR="006B4B90" w:rsidRPr="0001129C">
        <w:t>.</w:t>
      </w:r>
      <w:r w:rsidR="00041F2F" w:rsidRPr="0001129C">
        <w:t>O</w:t>
      </w:r>
      <w:r w:rsidR="006B4B90" w:rsidRPr="0001129C">
        <w:t>.</w:t>
      </w:r>
      <w:r w:rsidR="00041F2F" w:rsidRPr="0001129C">
        <w:t xml:space="preserve"> Box 647, Howell, MI 48844 or v</w:t>
      </w:r>
      <w:r w:rsidR="00ED1B65" w:rsidRPr="0001129C">
        <w:t xml:space="preserve">isit us on the web </w:t>
      </w:r>
      <w:r w:rsidR="00041F2F" w:rsidRPr="0001129C">
        <w:t xml:space="preserve">to donate </w:t>
      </w:r>
      <w:r w:rsidR="00ED1B65" w:rsidRPr="0001129C">
        <w:t xml:space="preserve">at:  </w:t>
      </w:r>
      <w:hyperlink r:id="rId6" w:history="1">
        <w:r w:rsidR="00ED1B65" w:rsidRPr="0001129C">
          <w:rPr>
            <w:rStyle w:val="Hyperlink"/>
          </w:rPr>
          <w:t>www.salvationarmylivingston.org</w:t>
        </w:r>
      </w:hyperlink>
      <w:r w:rsidR="006F6AE1" w:rsidRPr="0001129C">
        <w:t xml:space="preserve"> </w:t>
      </w:r>
    </w:p>
    <w:p w14:paraId="1CEA0AF9" w14:textId="341D4020" w:rsidR="00881D3F" w:rsidRDefault="00881D3F" w:rsidP="0001129C">
      <w:pPr>
        <w:jc w:val="center"/>
      </w:pPr>
    </w:p>
    <w:p w14:paraId="6131EE27" w14:textId="74B87E49" w:rsidR="00881D3F" w:rsidRPr="0001129C" w:rsidRDefault="00881D3F" w:rsidP="0001129C">
      <w:pPr>
        <w:jc w:val="center"/>
      </w:pPr>
    </w:p>
    <w:sectPr w:rsidR="00881D3F" w:rsidRPr="0001129C" w:rsidSect="0077756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3F1E"/>
    <w:multiLevelType w:val="hybridMultilevel"/>
    <w:tmpl w:val="9C841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4A70D6"/>
    <w:multiLevelType w:val="hybridMultilevel"/>
    <w:tmpl w:val="A538067C"/>
    <w:lvl w:ilvl="0" w:tplc="89DE8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79038">
    <w:abstractNumId w:val="0"/>
  </w:num>
  <w:num w:numId="2" w16cid:durableId="141289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A6"/>
    <w:rsid w:val="0001129C"/>
    <w:rsid w:val="00022695"/>
    <w:rsid w:val="00041F2F"/>
    <w:rsid w:val="00080D31"/>
    <w:rsid w:val="00085A8E"/>
    <w:rsid w:val="00116BF1"/>
    <w:rsid w:val="0012153C"/>
    <w:rsid w:val="001459F7"/>
    <w:rsid w:val="00182837"/>
    <w:rsid w:val="001E326F"/>
    <w:rsid w:val="00266CA6"/>
    <w:rsid w:val="002D38A3"/>
    <w:rsid w:val="003234D8"/>
    <w:rsid w:val="003A541F"/>
    <w:rsid w:val="003B4036"/>
    <w:rsid w:val="00452C05"/>
    <w:rsid w:val="00453990"/>
    <w:rsid w:val="004B096B"/>
    <w:rsid w:val="004E5145"/>
    <w:rsid w:val="00696468"/>
    <w:rsid w:val="006B4B90"/>
    <w:rsid w:val="006F6AE1"/>
    <w:rsid w:val="00732314"/>
    <w:rsid w:val="00777567"/>
    <w:rsid w:val="007B306A"/>
    <w:rsid w:val="007C62C0"/>
    <w:rsid w:val="007D3EA7"/>
    <w:rsid w:val="007F16B5"/>
    <w:rsid w:val="00820CD6"/>
    <w:rsid w:val="008505BE"/>
    <w:rsid w:val="0087789B"/>
    <w:rsid w:val="00881D3F"/>
    <w:rsid w:val="00896937"/>
    <w:rsid w:val="008F6772"/>
    <w:rsid w:val="009015D2"/>
    <w:rsid w:val="00933D7E"/>
    <w:rsid w:val="009C3241"/>
    <w:rsid w:val="009F5775"/>
    <w:rsid w:val="00A00C25"/>
    <w:rsid w:val="00A073D5"/>
    <w:rsid w:val="00A07414"/>
    <w:rsid w:val="00A511BD"/>
    <w:rsid w:val="00A75998"/>
    <w:rsid w:val="00A86AA0"/>
    <w:rsid w:val="00AC52F9"/>
    <w:rsid w:val="00B17A1A"/>
    <w:rsid w:val="00B359EF"/>
    <w:rsid w:val="00B6253F"/>
    <w:rsid w:val="00B7703E"/>
    <w:rsid w:val="00C50949"/>
    <w:rsid w:val="00C55EDC"/>
    <w:rsid w:val="00CC4A12"/>
    <w:rsid w:val="00D32919"/>
    <w:rsid w:val="00DA6687"/>
    <w:rsid w:val="00DE6D1A"/>
    <w:rsid w:val="00E205BE"/>
    <w:rsid w:val="00E52814"/>
    <w:rsid w:val="00ED1B65"/>
    <w:rsid w:val="00F81063"/>
    <w:rsid w:val="00F84C84"/>
    <w:rsid w:val="00FC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01C741FA"/>
  <w15:chartTrackingRefBased/>
  <w15:docId w15:val="{C29AFD7E-455C-4DCC-A5B6-5D5B0183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ED1B6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B4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4B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129C"/>
    <w:pPr>
      <w:ind w:left="720"/>
      <w:contextualSpacing/>
    </w:pPr>
    <w:rPr>
      <w:rFonts w:ascii="Arial" w:eastAsia="Calibri" w:hAnsi="Arial"/>
      <w:sz w:val="20"/>
      <w:szCs w:val="22"/>
    </w:rPr>
  </w:style>
  <w:style w:type="character" w:customStyle="1" w:styleId="usercontent">
    <w:name w:val="usercontent"/>
    <w:rsid w:val="00011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lvationarmylivingsto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209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Salvation Army of Livingston County will be accepting applications for Christmas food and toy assistance at its 503 Lake Street facility on Mondays, Wednesdays and Fridays from 10:00 a</vt:lpstr>
    </vt:vector>
  </TitlesOfParts>
  <Company>The Salvation Army - US Central</Company>
  <LinksUpToDate>false</LinksUpToDate>
  <CharactersWithSpaces>1429</CharactersWithSpaces>
  <SharedDoc>false</SharedDoc>
  <HLinks>
    <vt:vector size="6" baseType="variant">
      <vt:variant>
        <vt:i4>2883684</vt:i4>
      </vt:variant>
      <vt:variant>
        <vt:i4>3</vt:i4>
      </vt:variant>
      <vt:variant>
        <vt:i4>0</vt:i4>
      </vt:variant>
      <vt:variant>
        <vt:i4>5</vt:i4>
      </vt:variant>
      <vt:variant>
        <vt:lpwstr>http://www.salvationarmylivingston.org/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Salvation Army of Livingston County will be accepting applications for Christmas food and toy assistance at its 503 Lake Street facility on Mondays, Wednesdays and Fridays from 10:00 a</dc:title>
  <dc:subject/>
  <dc:creator>Jortman</dc:creator>
  <cp:keywords/>
  <cp:lastModifiedBy>Nicole Moor</cp:lastModifiedBy>
  <cp:revision>3</cp:revision>
  <dcterms:created xsi:type="dcterms:W3CDTF">2023-01-03T19:14:00Z</dcterms:created>
  <dcterms:modified xsi:type="dcterms:W3CDTF">2023-01-04T13:42:00Z</dcterms:modified>
</cp:coreProperties>
</file>