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2B23" w14:textId="0E9C6569" w:rsidR="00353349" w:rsidRDefault="00BF21D3" w:rsidP="00F4039D">
      <w:pPr>
        <w:pStyle w:val="Heading2"/>
      </w:pPr>
      <w:r>
        <w:t xml:space="preserve">           </w:t>
      </w:r>
    </w:p>
    <w:p w14:paraId="2116EB68" w14:textId="7F015809" w:rsidR="00AC31E3" w:rsidRDefault="00AC31E3" w:rsidP="00B44CB6">
      <w:pPr>
        <w:rPr>
          <w:rStyle w:val="Heading1Char"/>
        </w:rPr>
      </w:pPr>
    </w:p>
    <w:p w14:paraId="0751BAD8" w14:textId="5C28C61C" w:rsidR="00390A83" w:rsidRPr="001A1626" w:rsidRDefault="00390A83" w:rsidP="001A1626">
      <w:pPr>
        <w:jc w:val="center"/>
        <w:rPr>
          <w:rFonts w:ascii="Calibri" w:hAnsi="Calibri" w:cs="Calibri"/>
          <w:b/>
          <w:bCs/>
          <w:color w:val="005DB4" w:themeColor="text2"/>
          <w:sz w:val="32"/>
          <w:szCs w:val="32"/>
        </w:rPr>
      </w:pPr>
      <w:r w:rsidRPr="001A1626">
        <w:rPr>
          <w:rFonts w:asciiTheme="majorHAnsi" w:hAnsiTheme="majorHAnsi"/>
          <w:b/>
          <w:bCs/>
          <w:color w:val="005DB4" w:themeColor="text2"/>
          <w:sz w:val="32"/>
          <w:szCs w:val="32"/>
        </w:rPr>
        <w:t>Consumers Energy</w:t>
      </w:r>
      <w:r w:rsidR="00415444" w:rsidRPr="001A1626">
        <w:rPr>
          <w:rFonts w:asciiTheme="majorHAnsi" w:hAnsiTheme="majorHAnsi"/>
          <w:b/>
          <w:bCs/>
          <w:color w:val="005DB4" w:themeColor="text2"/>
          <w:sz w:val="32"/>
          <w:szCs w:val="32"/>
        </w:rPr>
        <w:t xml:space="preserve"> </w:t>
      </w:r>
      <w:r w:rsidR="00982ECD" w:rsidRPr="001A1626">
        <w:rPr>
          <w:rFonts w:asciiTheme="majorHAnsi" w:hAnsiTheme="majorHAnsi"/>
          <w:b/>
          <w:bCs/>
          <w:color w:val="005DB4" w:themeColor="text2"/>
          <w:sz w:val="32"/>
          <w:szCs w:val="32"/>
        </w:rPr>
        <w:t xml:space="preserve">Foundation </w:t>
      </w:r>
      <w:r w:rsidR="007970A7">
        <w:rPr>
          <w:rFonts w:asciiTheme="majorHAnsi" w:hAnsiTheme="majorHAnsi"/>
          <w:b/>
          <w:bCs/>
          <w:color w:val="005DB4" w:themeColor="text2"/>
          <w:sz w:val="32"/>
          <w:szCs w:val="32"/>
        </w:rPr>
        <w:t xml:space="preserve">to Award $50,000 for Small Towns in </w:t>
      </w:r>
      <w:r w:rsidR="001A1626" w:rsidRPr="001A1626">
        <w:rPr>
          <w:b/>
          <w:bCs/>
          <w:color w:val="005DB4" w:themeColor="text2"/>
          <w:sz w:val="32"/>
          <w:szCs w:val="32"/>
        </w:rPr>
        <w:t>Put Your Town on the Map Competition</w:t>
      </w:r>
    </w:p>
    <w:p w14:paraId="166AF666" w14:textId="70A28CDD" w:rsidR="001A1626" w:rsidRPr="001A1626" w:rsidRDefault="007970A7" w:rsidP="001A1626">
      <w:pPr>
        <w:jc w:val="center"/>
        <w:rPr>
          <w:rFonts w:ascii="Calibri" w:hAnsi="Calibri" w:cs="Calibri"/>
          <w:i/>
          <w:iCs/>
          <w:color w:val="005DB4" w:themeColor="text2"/>
          <w:sz w:val="28"/>
          <w:szCs w:val="24"/>
        </w:rPr>
      </w:pPr>
      <w:r>
        <w:rPr>
          <w:i/>
          <w:iCs/>
          <w:color w:val="005DB4" w:themeColor="text2"/>
          <w:sz w:val="28"/>
          <w:szCs w:val="24"/>
        </w:rPr>
        <w:t xml:space="preserve">Small and rural </w:t>
      </w:r>
      <w:r w:rsidR="003C0425">
        <w:rPr>
          <w:i/>
          <w:iCs/>
          <w:color w:val="005DB4" w:themeColor="text2"/>
          <w:sz w:val="28"/>
          <w:szCs w:val="24"/>
        </w:rPr>
        <w:t>towns</w:t>
      </w:r>
      <w:r>
        <w:rPr>
          <w:i/>
          <w:iCs/>
          <w:color w:val="005DB4" w:themeColor="text2"/>
          <w:sz w:val="28"/>
          <w:szCs w:val="24"/>
        </w:rPr>
        <w:t xml:space="preserve"> encouraged to</w:t>
      </w:r>
      <w:r w:rsidR="003C0425">
        <w:rPr>
          <w:i/>
          <w:iCs/>
          <w:color w:val="005DB4" w:themeColor="text2"/>
          <w:sz w:val="28"/>
          <w:szCs w:val="24"/>
        </w:rPr>
        <w:t xml:space="preserve"> submit ideas that can help their communities grow and thrive</w:t>
      </w:r>
    </w:p>
    <w:p w14:paraId="08454BCD" w14:textId="254D8D95" w:rsidR="00982ECD" w:rsidRPr="00982ECD" w:rsidRDefault="009B5CB5" w:rsidP="00982ECD">
      <w:r w:rsidRPr="00982ECD">
        <w:t>JACKSON</w:t>
      </w:r>
      <w:r w:rsidR="00390A83" w:rsidRPr="00982ECD">
        <w:t>, Mich.,</w:t>
      </w:r>
      <w:r w:rsidRPr="00982ECD">
        <w:t xml:space="preserve"> </w:t>
      </w:r>
      <w:r w:rsidR="007970A7">
        <w:t xml:space="preserve">March </w:t>
      </w:r>
      <w:r w:rsidR="004A1D73">
        <w:t>7</w:t>
      </w:r>
      <w:r w:rsidR="00982ECD" w:rsidRPr="00982ECD">
        <w:t>, 202</w:t>
      </w:r>
      <w:r w:rsidR="007970A7">
        <w:t>3</w:t>
      </w:r>
      <w:r w:rsidR="00982ECD">
        <w:t xml:space="preserve"> -- </w:t>
      </w:r>
      <w:r w:rsidR="00982ECD" w:rsidRPr="00982ECD">
        <w:t>The Consumers Energy Foundation</w:t>
      </w:r>
      <w:r w:rsidR="007970A7">
        <w:t xml:space="preserve"> announced </w:t>
      </w:r>
      <w:r w:rsidR="00071B83">
        <w:t xml:space="preserve">today </w:t>
      </w:r>
      <w:r w:rsidR="007970A7">
        <w:t xml:space="preserve">it is calling for entries </w:t>
      </w:r>
      <w:r w:rsidR="0023448A">
        <w:t>in</w:t>
      </w:r>
      <w:r w:rsidR="007970A7">
        <w:t xml:space="preserve"> </w:t>
      </w:r>
      <w:r w:rsidR="002A2D85">
        <w:t>the</w:t>
      </w:r>
      <w:r w:rsidR="00982ECD" w:rsidRPr="00982ECD">
        <w:t xml:space="preserve"> </w:t>
      </w:r>
      <w:r w:rsidR="002C7218">
        <w:t xml:space="preserve">annual </w:t>
      </w:r>
      <w:r w:rsidR="00B85425">
        <w:t xml:space="preserve">Put Your Town on the Map </w:t>
      </w:r>
      <w:r w:rsidR="00697668">
        <w:t xml:space="preserve">pitch </w:t>
      </w:r>
      <w:r w:rsidR="00982ECD" w:rsidRPr="00982ECD">
        <w:t>competition</w:t>
      </w:r>
      <w:r w:rsidR="007970A7">
        <w:t xml:space="preserve">. The competition will </w:t>
      </w:r>
      <w:r w:rsidR="00982ECD" w:rsidRPr="00982ECD">
        <w:t xml:space="preserve">provide $50,000 </w:t>
      </w:r>
      <w:r w:rsidR="00982ECD">
        <w:t>for</w:t>
      </w:r>
      <w:r w:rsidR="00982ECD" w:rsidRPr="00982ECD">
        <w:t xml:space="preserve"> big ideas in </w:t>
      </w:r>
      <w:r w:rsidR="00982ECD">
        <w:t xml:space="preserve">Michigan’s </w:t>
      </w:r>
      <w:r w:rsidR="00982ECD" w:rsidRPr="00982ECD">
        <w:t>small towns.</w:t>
      </w:r>
    </w:p>
    <w:p w14:paraId="6579A21B" w14:textId="0E552E0F" w:rsidR="00982ECD" w:rsidRPr="001C7BE3" w:rsidRDefault="00982ECD" w:rsidP="00982ECD">
      <w:r w:rsidRPr="001C7BE3">
        <w:t>The Put Your Town on the Map competition provide</w:t>
      </w:r>
      <w:r w:rsidR="00102516" w:rsidRPr="001C7BE3">
        <w:t>s</w:t>
      </w:r>
      <w:r w:rsidR="0023448A">
        <w:t xml:space="preserve"> funding</w:t>
      </w:r>
      <w:r w:rsidRPr="001C7BE3">
        <w:t xml:space="preserve"> for three projects that </w:t>
      </w:r>
      <w:r w:rsidR="00B85425" w:rsidRPr="001C7BE3">
        <w:t>help small communities in Michigan grow and thrive</w:t>
      </w:r>
      <w:r w:rsidRPr="001C7BE3">
        <w:t xml:space="preserve">. </w:t>
      </w:r>
      <w:r w:rsidR="006568C3" w:rsidRPr="001C7BE3">
        <w:t xml:space="preserve">Communities with up to 10,000 </w:t>
      </w:r>
      <w:r w:rsidR="0023448A">
        <w:t xml:space="preserve">residents </w:t>
      </w:r>
      <w:r w:rsidR="002C7218">
        <w:t>can submit proposals</w:t>
      </w:r>
      <w:r w:rsidR="002C7218" w:rsidRPr="001C7BE3">
        <w:t xml:space="preserve"> </w:t>
      </w:r>
      <w:r w:rsidR="006568C3" w:rsidRPr="001C7BE3">
        <w:t xml:space="preserve">through </w:t>
      </w:r>
      <w:r w:rsidR="007970A7">
        <w:t>April 7</w:t>
      </w:r>
      <w:r w:rsidR="006568C3" w:rsidRPr="001C7BE3">
        <w:t xml:space="preserve">. </w:t>
      </w:r>
      <w:bookmarkStart w:id="0" w:name="_Hlk63937610"/>
    </w:p>
    <w:bookmarkEnd w:id="0"/>
    <w:p w14:paraId="11F58C8D" w14:textId="45C0EAAE" w:rsidR="007970A7" w:rsidRPr="007970A7" w:rsidRDefault="00982ECD" w:rsidP="00982ECD">
      <w:r w:rsidRPr="001C7BE3">
        <w:t>“</w:t>
      </w:r>
      <w:r w:rsidR="007970A7">
        <w:t xml:space="preserve">The Put Your Town on the Map competition is all about </w:t>
      </w:r>
      <w:r w:rsidR="00E324AF">
        <w:t xml:space="preserve">helping make big ideas a reality for Michigan’s small communities,” </w:t>
      </w:r>
      <w:r w:rsidR="007970A7">
        <w:rPr>
          <w:b/>
          <w:bCs/>
        </w:rPr>
        <w:t xml:space="preserve">said Brandon Hofmeister, president of the Consumers Energy Foundation. </w:t>
      </w:r>
      <w:r w:rsidR="007970A7">
        <w:t xml:space="preserve">“Consumers Energy and our foundation have a proud tradition of helping the communities we serve </w:t>
      </w:r>
      <w:r w:rsidR="002C7218">
        <w:t xml:space="preserve">to </w:t>
      </w:r>
      <w:r w:rsidR="007970A7">
        <w:t xml:space="preserve">grow and thrive. Our small towns are the backbone of our state, and </w:t>
      </w:r>
      <w:r w:rsidR="00E324AF">
        <w:t xml:space="preserve">this competition helps those communities bring their ideas to life.” </w:t>
      </w:r>
    </w:p>
    <w:p w14:paraId="071F8766" w14:textId="7BC8A803" w:rsidR="00982ECD" w:rsidRPr="001C7BE3" w:rsidRDefault="00697668" w:rsidP="00982ECD">
      <w:r>
        <w:t>The</w:t>
      </w:r>
      <w:r w:rsidR="00B85425" w:rsidRPr="001C7BE3">
        <w:t xml:space="preserve"> </w:t>
      </w:r>
      <w:r w:rsidR="00982ECD" w:rsidRPr="001C7BE3">
        <w:t xml:space="preserve">Consumers Energy </w:t>
      </w:r>
      <w:r w:rsidR="00B85425" w:rsidRPr="001C7BE3">
        <w:t xml:space="preserve">Foundation </w:t>
      </w:r>
      <w:r w:rsidR="00982ECD" w:rsidRPr="001C7BE3">
        <w:t xml:space="preserve">and the Community Economic Development Association of Michigan (CEDAM) will select 10 </w:t>
      </w:r>
      <w:r w:rsidR="00B85425" w:rsidRPr="001C7BE3">
        <w:t>finalists</w:t>
      </w:r>
      <w:r w:rsidR="00982ECD" w:rsidRPr="001C7BE3">
        <w:t xml:space="preserve"> to make </w:t>
      </w:r>
      <w:r w:rsidR="00102516" w:rsidRPr="001C7BE3">
        <w:t>their</w:t>
      </w:r>
      <w:r w:rsidR="00982ECD" w:rsidRPr="001C7BE3">
        <w:t xml:space="preserve"> pitch</w:t>
      </w:r>
      <w:r w:rsidR="0023448A">
        <w:t>es</w:t>
      </w:r>
      <w:r w:rsidR="00982ECD" w:rsidRPr="001C7BE3">
        <w:t xml:space="preserve"> at the </w:t>
      </w:r>
      <w:r w:rsidR="00B85425" w:rsidRPr="001C7BE3">
        <w:t xml:space="preserve">Small Town and Rural Development Conference in </w:t>
      </w:r>
      <w:r w:rsidR="008A732F">
        <w:t>June</w:t>
      </w:r>
      <w:r w:rsidR="00982ECD" w:rsidRPr="001C7BE3">
        <w:t>. The top three winners will receive grants worth $25,000, $15,000 and $10,000</w:t>
      </w:r>
      <w:r w:rsidR="00102516" w:rsidRPr="001C7BE3">
        <w:t>, respectively</w:t>
      </w:r>
      <w:r w:rsidR="00982ECD" w:rsidRPr="001C7BE3">
        <w:t>.</w:t>
      </w:r>
    </w:p>
    <w:p w14:paraId="071B2B95" w14:textId="04F6F9A0" w:rsidR="008A732F" w:rsidRDefault="00F77014" w:rsidP="00E01651">
      <w:r>
        <w:t xml:space="preserve">Consumers Energy started the competition in 2019. </w:t>
      </w:r>
      <w:hyperlink r:id="rId12" w:history="1">
        <w:r w:rsidRPr="007D22CE">
          <w:rPr>
            <w:rStyle w:val="Hyperlink"/>
          </w:rPr>
          <w:t>In 202</w:t>
        </w:r>
        <w:r w:rsidR="008A732F" w:rsidRPr="007D22CE">
          <w:rPr>
            <w:rStyle w:val="Hyperlink"/>
          </w:rPr>
          <w:t>2</w:t>
        </w:r>
        <w:r w:rsidRPr="007D22CE">
          <w:rPr>
            <w:rStyle w:val="Hyperlink"/>
          </w:rPr>
          <w:t>, grant dollars were awarded to</w:t>
        </w:r>
        <w:r w:rsidR="008A732F" w:rsidRPr="007D22CE">
          <w:rPr>
            <w:rStyle w:val="Hyperlink"/>
          </w:rPr>
          <w:t xml:space="preserve"> the city of Big Rapids for a skatepark project, to Gaylord to develop a new art corridor, and to Hart to support their new initiative called The Hart Project. </w:t>
        </w:r>
      </w:hyperlink>
      <w:r w:rsidR="008A732F">
        <w:t xml:space="preserve"> </w:t>
      </w:r>
    </w:p>
    <w:p w14:paraId="74B9C064" w14:textId="1D049AFF" w:rsidR="008A732F" w:rsidRPr="00E324AF" w:rsidRDefault="00E01651" w:rsidP="00E01651">
      <w:pPr>
        <w:rPr>
          <w:rFonts w:asciiTheme="majorHAnsi" w:hAnsiTheme="majorHAnsi" w:cs="Arial"/>
          <w:color w:val="333333"/>
          <w:szCs w:val="22"/>
          <w:shd w:val="clear" w:color="auto" w:fill="FFFFFF"/>
        </w:rPr>
      </w:pPr>
      <w:r w:rsidRPr="00E324AF">
        <w:rPr>
          <w:rFonts w:asciiTheme="majorHAnsi" w:hAnsiTheme="majorHAnsi"/>
          <w:szCs w:val="22"/>
        </w:rPr>
        <w:t>“</w:t>
      </w:r>
      <w:r w:rsidR="008A732F" w:rsidRPr="00E324AF">
        <w:rPr>
          <w:rFonts w:asciiTheme="majorHAnsi" w:hAnsiTheme="majorHAnsi"/>
          <w:szCs w:val="22"/>
        </w:rPr>
        <w:t xml:space="preserve">The Put Your Town on the Map pitch competition </w:t>
      </w:r>
      <w:r w:rsidR="00E324AF" w:rsidRPr="00E324AF">
        <w:rPr>
          <w:rFonts w:asciiTheme="majorHAnsi" w:hAnsiTheme="majorHAnsi"/>
          <w:szCs w:val="22"/>
        </w:rPr>
        <w:t xml:space="preserve">provides Michigan communities a huge opportunity to work on transformational projects, and I’d encourage all small and rural towns to submit their big ideas,” </w:t>
      </w:r>
      <w:r w:rsidR="00E324AF" w:rsidRPr="00E324AF">
        <w:rPr>
          <w:rStyle w:val="Strong"/>
          <w:rFonts w:asciiTheme="majorHAnsi" w:hAnsiTheme="majorHAnsi"/>
          <w:color w:val="333333"/>
          <w:szCs w:val="22"/>
          <w:shd w:val="clear" w:color="auto" w:fill="FFFFFF"/>
        </w:rPr>
        <w:t>said </w:t>
      </w:r>
      <w:r w:rsidR="00E324AF" w:rsidRPr="00E324AF">
        <w:rPr>
          <w:rStyle w:val="Strong"/>
          <w:rFonts w:asciiTheme="majorHAnsi" w:hAnsiTheme="majorHAnsi"/>
          <w:color w:val="111111"/>
          <w:szCs w:val="22"/>
          <w:shd w:val="clear" w:color="auto" w:fill="FFFFFF"/>
        </w:rPr>
        <w:t>Jessie Black, Big Rapids Community Economic Development Specialist, who won the first</w:t>
      </w:r>
      <w:r w:rsidR="0023448A">
        <w:rPr>
          <w:rStyle w:val="Strong"/>
          <w:rFonts w:asciiTheme="majorHAnsi" w:hAnsiTheme="majorHAnsi"/>
          <w:color w:val="111111"/>
          <w:szCs w:val="22"/>
          <w:shd w:val="clear" w:color="auto" w:fill="FFFFFF"/>
        </w:rPr>
        <w:t>-</w:t>
      </w:r>
      <w:r w:rsidR="00E324AF" w:rsidRPr="00E324AF">
        <w:rPr>
          <w:rStyle w:val="Strong"/>
          <w:rFonts w:asciiTheme="majorHAnsi" w:hAnsiTheme="majorHAnsi"/>
          <w:color w:val="111111"/>
          <w:szCs w:val="22"/>
          <w:shd w:val="clear" w:color="auto" w:fill="FFFFFF"/>
        </w:rPr>
        <w:t xml:space="preserve">place prize at last year’s competition. </w:t>
      </w:r>
      <w:r w:rsidR="00E324AF" w:rsidRPr="00E324AF">
        <w:rPr>
          <w:rStyle w:val="Strong"/>
          <w:rFonts w:asciiTheme="majorHAnsi" w:hAnsiTheme="majorHAnsi"/>
          <w:b w:val="0"/>
          <w:bCs w:val="0"/>
          <w:color w:val="111111"/>
          <w:szCs w:val="22"/>
          <w:shd w:val="clear" w:color="auto" w:fill="FFFFFF"/>
        </w:rPr>
        <w:t>“</w:t>
      </w:r>
      <w:r w:rsidR="00E324AF" w:rsidRPr="00E324AF">
        <w:rPr>
          <w:rFonts w:asciiTheme="majorHAnsi" w:hAnsiTheme="majorHAnsi" w:cs="Arial"/>
          <w:color w:val="333333"/>
          <w:szCs w:val="22"/>
          <w:shd w:val="clear" w:color="auto" w:fill="FFFFFF"/>
        </w:rPr>
        <w:t xml:space="preserve">We were so grateful to receive this funding from the Consumers Energy Foundation because it </w:t>
      </w:r>
      <w:r w:rsidR="0023448A">
        <w:rPr>
          <w:rFonts w:asciiTheme="majorHAnsi" w:hAnsiTheme="majorHAnsi" w:cs="Arial"/>
          <w:color w:val="333333"/>
          <w:szCs w:val="22"/>
          <w:shd w:val="clear" w:color="auto" w:fill="FFFFFF"/>
        </w:rPr>
        <w:t>enabled</w:t>
      </w:r>
      <w:r w:rsidR="00E324AF" w:rsidRPr="00E324AF">
        <w:rPr>
          <w:rFonts w:asciiTheme="majorHAnsi" w:hAnsiTheme="majorHAnsi" w:cs="Arial"/>
          <w:color w:val="333333"/>
          <w:szCs w:val="22"/>
          <w:shd w:val="clear" w:color="auto" w:fill="FFFFFF"/>
        </w:rPr>
        <w:t xml:space="preserve"> us to move ahead with plans for the new Big Rapids skatepark.”</w:t>
      </w:r>
    </w:p>
    <w:p w14:paraId="03F27B6B" w14:textId="6F6E1FC0" w:rsidR="00982ECD" w:rsidRPr="00982ECD" w:rsidRDefault="00982ECD" w:rsidP="00982ECD">
      <w:r w:rsidRPr="001C7BE3">
        <w:t xml:space="preserve">The Put Your Town on the Map competition </w:t>
      </w:r>
      <w:r w:rsidR="0023448A">
        <w:t>seeks</w:t>
      </w:r>
      <w:r w:rsidRPr="001C7BE3">
        <w:t xml:space="preserve"> to reward</w:t>
      </w:r>
      <w:r w:rsidRPr="00982ECD">
        <w:t xml:space="preserve"> innovative ideas</w:t>
      </w:r>
      <w:r>
        <w:t xml:space="preserve"> </w:t>
      </w:r>
      <w:r w:rsidRPr="00982ECD">
        <w:t xml:space="preserve">that attract visitors to downtowns, </w:t>
      </w:r>
      <w:r w:rsidR="0023448A">
        <w:t>advance</w:t>
      </w:r>
      <w:r w:rsidRPr="00982ECD">
        <w:t xml:space="preserve"> housing, </w:t>
      </w:r>
      <w:proofErr w:type="gramStart"/>
      <w:r w:rsidRPr="00982ECD">
        <w:t>education</w:t>
      </w:r>
      <w:proofErr w:type="gramEnd"/>
      <w:r w:rsidRPr="00982ECD">
        <w:t xml:space="preserve"> or employment, </w:t>
      </w:r>
      <w:r w:rsidR="00FE0CAB" w:rsidRPr="00982ECD">
        <w:t>c</w:t>
      </w:r>
      <w:r w:rsidR="00FE0CAB">
        <w:t>ultivate</w:t>
      </w:r>
      <w:r w:rsidRPr="00982ECD">
        <w:t xml:space="preserve"> community pride and more. Community leaders can learn more and </w:t>
      </w:r>
      <w:hyperlink r:id="rId13" w:history="1">
        <w:r w:rsidRPr="003B2C3C">
          <w:rPr>
            <w:rStyle w:val="Hyperlink"/>
          </w:rPr>
          <w:t xml:space="preserve">apply </w:t>
        </w:r>
        <w:r w:rsidR="003B2C3C" w:rsidRPr="003B2C3C">
          <w:rPr>
            <w:rStyle w:val="Hyperlink"/>
          </w:rPr>
          <w:t>here.</w:t>
        </w:r>
      </w:hyperlink>
    </w:p>
    <w:p w14:paraId="19EB5B96" w14:textId="224E0D51" w:rsidR="002C7218" w:rsidRDefault="002C7218" w:rsidP="002C721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 </w:t>
      </w:r>
      <w:hyperlink r:id="rId14" w:history="1">
        <w:r>
          <w:rPr>
            <w:rStyle w:val="Hyperlink"/>
            <w:rFonts w:asciiTheme="minorHAnsi" w:hAnsiTheme="minorHAnsi" w:cstheme="minorBidi"/>
          </w:rPr>
          <w:t>Consumers Energy Foundation</w:t>
        </w:r>
      </w:hyperlink>
      <w:r>
        <w:rPr>
          <w:rFonts w:asciiTheme="minorHAnsi" w:hAnsiTheme="minorHAnsi" w:cstheme="minorBidi"/>
        </w:rPr>
        <w:t xml:space="preserve"> is the charitable arm of Consumers Energy, Michigan’s largest energy provider. The Foundation contributes to the growth and </w:t>
      </w:r>
      <w:r>
        <w:rPr>
          <w:rFonts w:asciiTheme="minorHAnsi" w:hAnsiTheme="minorHAnsi" w:cstheme="minorBidi"/>
        </w:rPr>
        <w:lastRenderedPageBreak/>
        <w:t xml:space="preserve">strengthening of Michigan communities by investing in what’s most important — our people, our planet and Michigan’s prosperity. In 2022, the Consumers Energy Foundation, Consumers Energy, its employees and retirees contributed over $19 million to Michigan nonprofits. For more information, visit </w:t>
      </w:r>
      <w:hyperlink r:id="rId15" w:history="1">
        <w:r w:rsidRPr="00DC2125">
          <w:rPr>
            <w:rStyle w:val="Hyperlink"/>
            <w:rFonts w:asciiTheme="minorHAnsi" w:hAnsiTheme="minorHAnsi" w:cstheme="minorBidi"/>
          </w:rPr>
          <w:t>www.ConsumersEnergy.com/foundation</w:t>
        </w:r>
      </w:hyperlink>
      <w:r>
        <w:rPr>
          <w:rFonts w:asciiTheme="minorHAnsi" w:hAnsiTheme="minorHAnsi" w:cstheme="minorBidi"/>
        </w:rPr>
        <w:t xml:space="preserve">. </w:t>
      </w:r>
    </w:p>
    <w:p w14:paraId="0E8F0055" w14:textId="14C2E04A" w:rsidR="00390A83" w:rsidRPr="00982ECD" w:rsidRDefault="00390A83" w:rsidP="00982ECD">
      <w:r w:rsidRPr="00982ECD">
        <w:t>Consumers Energy</w:t>
      </w:r>
      <w:r w:rsidR="009B5CB5" w:rsidRPr="00982ECD">
        <w:t xml:space="preserve">, Michigan’s largest energy provider, </w:t>
      </w:r>
      <w:r w:rsidRPr="00982ECD">
        <w:t>is the principal subsidiary of CMS Energy (NYSE: CMS), providing natural gas and/or electricity to 6.</w:t>
      </w:r>
      <w:r w:rsidR="008A732F">
        <w:t>7</w:t>
      </w:r>
      <w:r w:rsidRPr="00982ECD">
        <w:t xml:space="preserve"> million of the state’s 10 million residents in all 68 Lower Peninsula counties.</w:t>
      </w:r>
    </w:p>
    <w:p w14:paraId="1F0C6FFB" w14:textId="77777777" w:rsidR="00390A83" w:rsidRPr="00240835" w:rsidRDefault="00390A83" w:rsidP="00747996">
      <w:pPr>
        <w:ind w:left="3600" w:firstLine="720"/>
        <w:jc w:val="both"/>
        <w:rPr>
          <w:szCs w:val="24"/>
        </w:rPr>
      </w:pPr>
      <w:r w:rsidRPr="00427D8C">
        <w:rPr>
          <w:szCs w:val="24"/>
        </w:rPr>
        <w:t># # #</w:t>
      </w:r>
    </w:p>
    <w:p w14:paraId="0402AA4F" w14:textId="430258EC" w:rsidR="00AC4014" w:rsidRDefault="00390A83" w:rsidP="00747996">
      <w:pPr>
        <w:rPr>
          <w:i/>
          <w:iCs/>
        </w:rPr>
      </w:pPr>
      <w:r w:rsidRPr="00982ECD">
        <w:rPr>
          <w:i/>
          <w:iCs/>
        </w:rPr>
        <w:t xml:space="preserve">Media Contacts: </w:t>
      </w:r>
      <w:r w:rsidR="00AC4014">
        <w:rPr>
          <w:i/>
          <w:iCs/>
        </w:rPr>
        <w:t xml:space="preserve">Josh Paciorek, 517-243-9036, or </w:t>
      </w:r>
      <w:r w:rsidR="002137F8">
        <w:rPr>
          <w:i/>
          <w:iCs/>
        </w:rPr>
        <w:t>Tracy Wimmer, 517-539-4465</w:t>
      </w:r>
    </w:p>
    <w:p w14:paraId="3B30C561" w14:textId="3D4E6843" w:rsidR="00390A83" w:rsidRPr="00982ECD" w:rsidRDefault="006E7E71" w:rsidP="00747996">
      <w:pPr>
        <w:rPr>
          <w:rStyle w:val="Hyperlink"/>
          <w:i/>
          <w:iCs/>
          <w:color w:val="auto"/>
          <w:u w:val="none"/>
        </w:rPr>
      </w:pPr>
      <w:r w:rsidRPr="00982ECD">
        <w:br/>
      </w:r>
      <w:r w:rsidR="00390A83" w:rsidRPr="00982ECD">
        <w:rPr>
          <w:i/>
          <w:iCs/>
          <w:szCs w:val="24"/>
        </w:rPr>
        <w:t>For more information about Consumers Energy, go to</w:t>
      </w:r>
      <w:r w:rsidR="00390A83" w:rsidRPr="00982ECD">
        <w:rPr>
          <w:szCs w:val="24"/>
        </w:rPr>
        <w:t xml:space="preserve"> </w:t>
      </w:r>
      <w:hyperlink r:id="rId16" w:history="1">
        <w:r w:rsidR="00390A83" w:rsidRPr="00982ECD">
          <w:rPr>
            <w:rStyle w:val="Hyperlink"/>
            <w:rFonts w:asciiTheme="minorHAnsi" w:hAnsiTheme="minorHAnsi"/>
            <w:iCs/>
            <w:color w:val="auto"/>
            <w:szCs w:val="24"/>
          </w:rPr>
          <w:t>ConsumersEnergy.com</w:t>
        </w:r>
      </w:hyperlink>
      <w:r w:rsidR="00390A83" w:rsidRPr="00982ECD">
        <w:rPr>
          <w:rStyle w:val="Hyperlink"/>
          <w:rFonts w:asciiTheme="minorHAnsi" w:hAnsiTheme="minorHAnsi"/>
          <w:iCs/>
          <w:color w:val="auto"/>
          <w:szCs w:val="24"/>
        </w:rPr>
        <w:t>.</w:t>
      </w:r>
    </w:p>
    <w:p w14:paraId="5910E1DE" w14:textId="77777777" w:rsidR="00390A83" w:rsidRPr="00E541BB" w:rsidRDefault="00E541BB" w:rsidP="004233F8">
      <w:pPr>
        <w:rPr>
          <w:rFonts w:asciiTheme="minorHAnsi" w:hAnsiTheme="minorHAnsi"/>
          <w:b/>
          <w:i/>
          <w:iCs/>
          <w:color w:val="8EBB37" w:themeColor="accent3"/>
          <w:szCs w:val="24"/>
        </w:rPr>
      </w:pPr>
      <w:r w:rsidRPr="00E541BB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B5F45C" wp14:editId="1A6C7126">
                <wp:simplePos x="0" y="0"/>
                <wp:positionH relativeFrom="column">
                  <wp:posOffset>47625</wp:posOffset>
                </wp:positionH>
                <wp:positionV relativeFrom="paragraph">
                  <wp:posOffset>431800</wp:posOffset>
                </wp:positionV>
                <wp:extent cx="2181225" cy="6572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B9B0" w14:textId="77777777" w:rsidR="00E541BB" w:rsidRDefault="00E541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E4BA6" wp14:editId="5188E9B5">
                                  <wp:extent cx="457200" cy="457200"/>
                                  <wp:effectExtent l="0" t="0" r="0" b="0"/>
                                  <wp:docPr id="1" name="Picture 1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>
                                            <a:hlinkClick r:id="rId1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7AACC2" wp14:editId="59424672">
                                  <wp:extent cx="456669" cy="457200"/>
                                  <wp:effectExtent l="0" t="0" r="635" b="0"/>
                                  <wp:docPr id="2" name="Picture 2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>
                                            <a:hlinkClick r:id="rId1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669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5778D" wp14:editId="27184AE5">
                                  <wp:extent cx="457200" cy="457200"/>
                                  <wp:effectExtent l="0" t="0" r="0" b="0"/>
                                  <wp:docPr id="3" name="Picture 3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hlinkClick r:id="rId2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DF188" wp14:editId="4E27CD0A">
                                  <wp:extent cx="464634" cy="457200"/>
                                  <wp:effectExtent l="0" t="0" r="0" b="0"/>
                                  <wp:docPr id="5" name="Picture 5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>
                                            <a:hlinkClick r:id="rId2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634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5F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4pt;width:171.75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NzCAIAAPY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" stroked="f">
                <v:textbox>
                  <w:txbxContent>
                    <w:p w14:paraId="66E0B9B0" w14:textId="77777777" w:rsidR="00E541BB" w:rsidRDefault="00E541BB">
                      <w:r>
                        <w:rPr>
                          <w:noProof/>
                        </w:rPr>
                        <w:drawing>
                          <wp:inline distT="0" distB="0" distL="0" distR="0" wp14:anchorId="195E4BA6" wp14:editId="5188E9B5">
                            <wp:extent cx="457200" cy="457200"/>
                            <wp:effectExtent l="0" t="0" r="0" b="0"/>
                            <wp:docPr id="1" name="Picture 1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>
                                      <a:hlinkClick r:id="rId17"/>
                                    </pic:cNvPr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7AACC2" wp14:editId="59424672">
                            <wp:extent cx="456669" cy="457200"/>
                            <wp:effectExtent l="0" t="0" r="635" b="0"/>
                            <wp:docPr id="2" name="Picture 2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>
                                      <a:hlinkClick r:id="rId19"/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669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95778D" wp14:editId="27184AE5">
                            <wp:extent cx="457200" cy="457200"/>
                            <wp:effectExtent l="0" t="0" r="0" b="0"/>
                            <wp:docPr id="3" name="Picture 3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hlinkClick r:id="rId21"/>
                                    </pic:cNvPr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FDF188" wp14:editId="4E27CD0A">
                            <wp:extent cx="464634" cy="457200"/>
                            <wp:effectExtent l="0" t="0" r="0" b="0"/>
                            <wp:docPr id="5" name="Picture 5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>
                                      <a:hlinkClick r:id="rId23"/>
                                    </pic:cNvPr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4634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33F8" w:rsidRPr="00AD793D">
        <w:rPr>
          <w:rStyle w:val="Hyperlink"/>
          <w:rFonts w:asciiTheme="minorHAnsi" w:hAnsiTheme="minorHAnsi"/>
          <w:b/>
          <w:i/>
          <w:iCs/>
          <w:color w:val="8EBB37" w:themeColor="accent3"/>
          <w:szCs w:val="24"/>
          <w:u w:val="none"/>
        </w:rPr>
        <w:t>Check out Consumers Energy on Social Media</w:t>
      </w:r>
      <w:r w:rsidR="004233F8" w:rsidRPr="006E7E71">
        <w:rPr>
          <w:rFonts w:ascii="Arial" w:hAnsi="Arial" w:cs="Arial"/>
          <w:b/>
          <w:i/>
          <w:iCs/>
          <w:color w:val="92D050"/>
          <w:szCs w:val="24"/>
        </w:rPr>
        <w:t xml:space="preserve"> </w:t>
      </w:r>
      <w:r w:rsidR="006E7E71">
        <w:rPr>
          <w:rFonts w:ascii="Arial" w:hAnsi="Arial" w:cs="Arial"/>
          <w:b/>
          <w:i/>
          <w:iCs/>
          <w:color w:val="92D050"/>
          <w:szCs w:val="24"/>
        </w:rPr>
        <w:br/>
      </w:r>
      <w:r w:rsidR="004233F8">
        <w:rPr>
          <w:rFonts w:ascii="Arial" w:hAnsi="Arial" w:cs="Arial"/>
          <w:b/>
          <w:i/>
          <w:iCs/>
          <w:color w:val="92D050"/>
          <w:szCs w:val="24"/>
        </w:rPr>
        <w:t xml:space="preserve"> </w:t>
      </w:r>
    </w:p>
    <w:sectPr w:rsidR="00390A83" w:rsidRPr="00E541BB" w:rsidSect="00C967C9">
      <w:headerReference w:type="default" r:id="rId25"/>
      <w:footerReference w:type="default" r:id="rId26"/>
      <w:headerReference w:type="first" r:id="rId27"/>
      <w:type w:val="continuous"/>
      <w:pgSz w:w="12240" w:h="15840"/>
      <w:pgMar w:top="1440" w:right="1440" w:bottom="1008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6302" w14:textId="77777777" w:rsidR="009B498D" w:rsidRDefault="009B498D" w:rsidP="00664C00">
      <w:r>
        <w:separator/>
      </w:r>
    </w:p>
    <w:p w14:paraId="1CFF2DD4" w14:textId="77777777" w:rsidR="009B498D" w:rsidRDefault="009B498D" w:rsidP="00664C00"/>
  </w:endnote>
  <w:endnote w:type="continuationSeparator" w:id="0">
    <w:p w14:paraId="50D592FF" w14:textId="77777777" w:rsidR="009B498D" w:rsidRDefault="009B498D" w:rsidP="00664C00">
      <w:r>
        <w:continuationSeparator/>
      </w:r>
    </w:p>
    <w:p w14:paraId="2C75136F" w14:textId="77777777" w:rsidR="009B498D" w:rsidRDefault="009B498D" w:rsidP="00664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7931" w14:textId="77777777" w:rsidR="00F74E5C" w:rsidRDefault="00A00DB8" w:rsidP="00A00D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B94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1EF9" w14:textId="77777777" w:rsidR="009B498D" w:rsidRDefault="009B498D" w:rsidP="00664C00">
      <w:r>
        <w:separator/>
      </w:r>
    </w:p>
    <w:p w14:paraId="36DB3011" w14:textId="77777777" w:rsidR="009B498D" w:rsidRDefault="009B498D" w:rsidP="00664C00"/>
  </w:footnote>
  <w:footnote w:type="continuationSeparator" w:id="0">
    <w:p w14:paraId="6C32B60E" w14:textId="77777777" w:rsidR="009B498D" w:rsidRDefault="009B498D" w:rsidP="00664C00">
      <w:r>
        <w:continuationSeparator/>
      </w:r>
    </w:p>
    <w:p w14:paraId="707F2CF2" w14:textId="77777777" w:rsidR="009B498D" w:rsidRDefault="009B498D" w:rsidP="00664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88CC" w14:textId="77777777" w:rsidR="00353349" w:rsidRDefault="00D66B03" w:rsidP="00D66B03">
    <w:pPr>
      <w:pStyle w:val="Header"/>
      <w:tabs>
        <w:tab w:val="clear" w:pos="4680"/>
        <w:tab w:val="clear" w:pos="9360"/>
        <w:tab w:val="left" w:pos="5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5479" w14:textId="77777777" w:rsidR="00751B01" w:rsidRPr="00353349" w:rsidRDefault="00390A83" w:rsidP="00353349">
    <w:pPr>
      <w:pStyle w:val="Header"/>
      <w:tabs>
        <w:tab w:val="clear" w:pos="4680"/>
        <w:tab w:val="clear" w:pos="9360"/>
        <w:tab w:val="left" w:pos="8232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541088C8" wp14:editId="195C3ADF">
          <wp:simplePos x="0" y="0"/>
          <wp:positionH relativeFrom="column">
            <wp:posOffset>4569460</wp:posOffset>
          </wp:positionH>
          <wp:positionV relativeFrom="paragraph">
            <wp:posOffset>-6777</wp:posOffset>
          </wp:positionV>
          <wp:extent cx="1737360" cy="661035"/>
          <wp:effectExtent l="0" t="0" r="0" b="0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4B4B2B" wp14:editId="1D8F4F0B">
              <wp:simplePos x="0" y="0"/>
              <wp:positionH relativeFrom="column">
                <wp:posOffset>-508842</wp:posOffset>
              </wp:positionH>
              <wp:positionV relativeFrom="paragraph">
                <wp:posOffset>-183994</wp:posOffset>
              </wp:positionV>
              <wp:extent cx="4321810" cy="942975"/>
              <wp:effectExtent l="0" t="0" r="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1E248" w14:textId="77777777" w:rsidR="00353349" w:rsidRPr="00390A83" w:rsidRDefault="00390A83" w:rsidP="009909AF">
                          <w:pPr>
                            <w:rPr>
                              <w:color w:val="FFFFFF"/>
                              <w:sz w:val="36"/>
                            </w:rPr>
                          </w:pPr>
                          <w:r w:rsidRPr="00390A83">
                            <w:rPr>
                              <w:b/>
                              <w:color w:val="FFFFFF"/>
                              <w:sz w:val="72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4B4B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0.05pt;margin-top:-14.5pt;width:340.3pt;height:74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" filled="f" stroked="f">
              <v:textbox style="mso-fit-shape-to-text:t">
                <w:txbxContent>
                  <w:p w14:paraId="67F1E248" w14:textId="77777777" w:rsidR="00353349" w:rsidRPr="00390A83" w:rsidRDefault="00390A83" w:rsidP="009909AF">
                    <w:pPr>
                      <w:rPr>
                        <w:color w:val="FFFFFF"/>
                        <w:sz w:val="36"/>
                      </w:rPr>
                    </w:pPr>
                    <w:r w:rsidRPr="00390A83">
                      <w:rPr>
                        <w:b/>
                        <w:color w:val="FFFFFF"/>
                        <w:sz w:val="72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E97C1E">
      <w:rPr>
        <w:noProof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DD82919" wp14:editId="08AD753C">
              <wp:simplePos x="0" y="0"/>
              <wp:positionH relativeFrom="margin">
                <wp:posOffset>3842384</wp:posOffset>
              </wp:positionH>
              <wp:positionV relativeFrom="paragraph">
                <wp:posOffset>-75565</wp:posOffset>
              </wp:positionV>
              <wp:extent cx="0" cy="742950"/>
              <wp:effectExtent l="19050" t="19050" r="19050" b="19050"/>
              <wp:wrapNone/>
              <wp:docPr id="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noFill/>
                      <a:ln w="38100" cap="rnd" cmpd="sng" algn="ctr">
                        <a:solidFill>
                          <a:srgbClr val="8EBB37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75925" id="Straight Connector 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02.55pt,-5.95pt" to="302.5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" strokecolor="#8cba32" strokeweight="3pt">
              <v:stroke endcap="round"/>
              <o:lock v:ext="edit" shapetype="f"/>
              <w10:wrap anchorx="margin"/>
            </v:line>
          </w:pict>
        </mc:Fallback>
      </mc:AlternateContent>
    </w:r>
    <w:r w:rsidR="00E97C1E">
      <w:rPr>
        <w:noProof/>
      </w:rPr>
      <w:drawing>
        <wp:anchor distT="0" distB="0" distL="114300" distR="114300" simplePos="0" relativeHeight="251641856" behindDoc="1" locked="0" layoutInCell="1" allowOverlap="1" wp14:anchorId="0177276A" wp14:editId="532FABDA">
          <wp:simplePos x="0" y="0"/>
          <wp:positionH relativeFrom="margin">
            <wp:posOffset>-914400</wp:posOffset>
          </wp:positionH>
          <wp:positionV relativeFrom="margin">
            <wp:posOffset>-1198245</wp:posOffset>
          </wp:positionV>
          <wp:extent cx="7818120" cy="237045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237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CA5">
      <w:br/>
    </w:r>
    <w:r w:rsidR="003533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C91"/>
    <w:multiLevelType w:val="hybridMultilevel"/>
    <w:tmpl w:val="2BE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EA0"/>
    <w:multiLevelType w:val="hybridMultilevel"/>
    <w:tmpl w:val="F2625538"/>
    <w:lvl w:ilvl="0" w:tplc="C4D8119A">
      <w:start w:val="1"/>
      <w:numFmt w:val="bullet"/>
      <w:pStyle w:val="Second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03BC2"/>
    <w:multiLevelType w:val="hybridMultilevel"/>
    <w:tmpl w:val="6F5E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876"/>
    <w:multiLevelType w:val="hybridMultilevel"/>
    <w:tmpl w:val="5BB6CAD0"/>
    <w:lvl w:ilvl="0" w:tplc="3E7CA264">
      <w:start w:val="51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D67"/>
    <w:multiLevelType w:val="hybridMultilevel"/>
    <w:tmpl w:val="DD24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C2858"/>
    <w:multiLevelType w:val="hybridMultilevel"/>
    <w:tmpl w:val="F4CA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B7230"/>
    <w:multiLevelType w:val="hybridMultilevel"/>
    <w:tmpl w:val="84AA052C"/>
    <w:lvl w:ilvl="0" w:tplc="8A789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5BD"/>
    <w:multiLevelType w:val="hybridMultilevel"/>
    <w:tmpl w:val="C26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21FA5"/>
    <w:multiLevelType w:val="hybridMultilevel"/>
    <w:tmpl w:val="69A2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02A7"/>
    <w:multiLevelType w:val="hybridMultilevel"/>
    <w:tmpl w:val="C446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65189"/>
    <w:multiLevelType w:val="hybridMultilevel"/>
    <w:tmpl w:val="9548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D41B2"/>
    <w:multiLevelType w:val="hybridMultilevel"/>
    <w:tmpl w:val="31B2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E7BB7"/>
    <w:multiLevelType w:val="hybridMultilevel"/>
    <w:tmpl w:val="2A346F4C"/>
    <w:lvl w:ilvl="0" w:tplc="66CC1D66">
      <w:start w:val="6"/>
      <w:numFmt w:val="bullet"/>
      <w:lvlText w:val="-"/>
      <w:lvlJc w:val="left"/>
      <w:pPr>
        <w:ind w:left="2520" w:hanging="360"/>
      </w:pPr>
      <w:rPr>
        <w:rFonts w:ascii="Calibri" w:eastAsia="Century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64659DC"/>
    <w:multiLevelType w:val="hybridMultilevel"/>
    <w:tmpl w:val="0B76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82DFC"/>
    <w:multiLevelType w:val="hybridMultilevel"/>
    <w:tmpl w:val="B21A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06545"/>
    <w:multiLevelType w:val="hybridMultilevel"/>
    <w:tmpl w:val="C3B6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5131"/>
    <w:multiLevelType w:val="hybridMultilevel"/>
    <w:tmpl w:val="2E8C0414"/>
    <w:lvl w:ilvl="0" w:tplc="353CBE6E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B7F"/>
    <w:multiLevelType w:val="hybridMultilevel"/>
    <w:tmpl w:val="4028AE38"/>
    <w:lvl w:ilvl="0" w:tplc="259075D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F133F"/>
    <w:multiLevelType w:val="hybridMultilevel"/>
    <w:tmpl w:val="0F2A457E"/>
    <w:lvl w:ilvl="0" w:tplc="8A267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C24ADA"/>
    <w:multiLevelType w:val="hybridMultilevel"/>
    <w:tmpl w:val="872AB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2D80E1A"/>
    <w:multiLevelType w:val="hybridMultilevel"/>
    <w:tmpl w:val="376A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406C7"/>
    <w:multiLevelType w:val="multilevel"/>
    <w:tmpl w:val="577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737BD"/>
    <w:multiLevelType w:val="hybridMultilevel"/>
    <w:tmpl w:val="C358C33C"/>
    <w:lvl w:ilvl="0" w:tplc="E8BAB1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603F9"/>
    <w:multiLevelType w:val="hybridMultilevel"/>
    <w:tmpl w:val="559E20C2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47D031D5"/>
    <w:multiLevelType w:val="hybridMultilevel"/>
    <w:tmpl w:val="B7EC7826"/>
    <w:lvl w:ilvl="0" w:tplc="EF54FADC">
      <w:start w:val="8"/>
      <w:numFmt w:val="bullet"/>
      <w:pStyle w:val="ListParagraph"/>
      <w:lvlText w:val="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A58F5"/>
    <w:multiLevelType w:val="hybridMultilevel"/>
    <w:tmpl w:val="F118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21A51"/>
    <w:multiLevelType w:val="hybridMultilevel"/>
    <w:tmpl w:val="7E72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220D6"/>
    <w:multiLevelType w:val="hybridMultilevel"/>
    <w:tmpl w:val="BBAE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B5875"/>
    <w:multiLevelType w:val="hybridMultilevel"/>
    <w:tmpl w:val="4460915A"/>
    <w:lvl w:ilvl="0" w:tplc="A176C530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B584D"/>
    <w:multiLevelType w:val="hybridMultilevel"/>
    <w:tmpl w:val="730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C0BF9"/>
    <w:multiLevelType w:val="hybridMultilevel"/>
    <w:tmpl w:val="0CA45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6E3B"/>
    <w:multiLevelType w:val="multilevel"/>
    <w:tmpl w:val="23921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43ADA"/>
    <w:multiLevelType w:val="hybridMultilevel"/>
    <w:tmpl w:val="0BEA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6620050">
    <w:abstractNumId w:val="6"/>
  </w:num>
  <w:num w:numId="2" w16cid:durableId="214313133">
    <w:abstractNumId w:val="17"/>
  </w:num>
  <w:num w:numId="3" w16cid:durableId="969557294">
    <w:abstractNumId w:val="25"/>
  </w:num>
  <w:num w:numId="4" w16cid:durableId="1744909010">
    <w:abstractNumId w:val="9"/>
  </w:num>
  <w:num w:numId="5" w16cid:durableId="1175926371">
    <w:abstractNumId w:val="20"/>
  </w:num>
  <w:num w:numId="6" w16cid:durableId="1874150311">
    <w:abstractNumId w:val="7"/>
  </w:num>
  <w:num w:numId="7" w16cid:durableId="516311355">
    <w:abstractNumId w:val="27"/>
  </w:num>
  <w:num w:numId="8" w16cid:durableId="818422184">
    <w:abstractNumId w:val="4"/>
  </w:num>
  <w:num w:numId="9" w16cid:durableId="775906527">
    <w:abstractNumId w:val="14"/>
  </w:num>
  <w:num w:numId="10" w16cid:durableId="276569439">
    <w:abstractNumId w:val="13"/>
  </w:num>
  <w:num w:numId="11" w16cid:durableId="315379269">
    <w:abstractNumId w:val="26"/>
  </w:num>
  <w:num w:numId="12" w16cid:durableId="443967396">
    <w:abstractNumId w:val="15"/>
  </w:num>
  <w:num w:numId="13" w16cid:durableId="1736776540">
    <w:abstractNumId w:val="29"/>
  </w:num>
  <w:num w:numId="14" w16cid:durableId="757335410">
    <w:abstractNumId w:val="18"/>
  </w:num>
  <w:num w:numId="15" w16cid:durableId="2088840036">
    <w:abstractNumId w:val="32"/>
  </w:num>
  <w:num w:numId="16" w16cid:durableId="199392566">
    <w:abstractNumId w:val="5"/>
  </w:num>
  <w:num w:numId="17" w16cid:durableId="227038833">
    <w:abstractNumId w:val="12"/>
  </w:num>
  <w:num w:numId="18" w16cid:durableId="1627462924">
    <w:abstractNumId w:val="11"/>
  </w:num>
  <w:num w:numId="19" w16cid:durableId="150757918">
    <w:abstractNumId w:val="8"/>
  </w:num>
  <w:num w:numId="20" w16cid:durableId="1239709031">
    <w:abstractNumId w:val="10"/>
  </w:num>
  <w:num w:numId="21" w16cid:durableId="918904411">
    <w:abstractNumId w:val="0"/>
  </w:num>
  <w:num w:numId="22" w16cid:durableId="1103964318">
    <w:abstractNumId w:val="19"/>
  </w:num>
  <w:num w:numId="23" w16cid:durableId="1362780491">
    <w:abstractNumId w:val="1"/>
  </w:num>
  <w:num w:numId="24" w16cid:durableId="1336227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7174145">
    <w:abstractNumId w:val="22"/>
  </w:num>
  <w:num w:numId="26" w16cid:durableId="441002398">
    <w:abstractNumId w:val="2"/>
  </w:num>
  <w:num w:numId="27" w16cid:durableId="1992516800">
    <w:abstractNumId w:val="18"/>
  </w:num>
  <w:num w:numId="28" w16cid:durableId="2086106650">
    <w:abstractNumId w:val="30"/>
  </w:num>
  <w:num w:numId="29" w16cid:durableId="1599483960">
    <w:abstractNumId w:val="31"/>
  </w:num>
  <w:num w:numId="30" w16cid:durableId="186912114">
    <w:abstractNumId w:val="28"/>
  </w:num>
  <w:num w:numId="31" w16cid:durableId="873542789">
    <w:abstractNumId w:val="24"/>
  </w:num>
  <w:num w:numId="32" w16cid:durableId="263340844">
    <w:abstractNumId w:val="16"/>
  </w:num>
  <w:num w:numId="33" w16cid:durableId="1171139895">
    <w:abstractNumId w:val="23"/>
  </w:num>
  <w:num w:numId="34" w16cid:durableId="517546280">
    <w:abstractNumId w:val="3"/>
  </w:num>
  <w:num w:numId="35" w16cid:durableId="1992950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D"/>
    <w:rsid w:val="000226E3"/>
    <w:rsid w:val="00033CA1"/>
    <w:rsid w:val="00035A05"/>
    <w:rsid w:val="000377DD"/>
    <w:rsid w:val="00041CA5"/>
    <w:rsid w:val="00046C77"/>
    <w:rsid w:val="00051009"/>
    <w:rsid w:val="00067072"/>
    <w:rsid w:val="00071B83"/>
    <w:rsid w:val="000A0052"/>
    <w:rsid w:val="000A10CD"/>
    <w:rsid w:val="000A4BBF"/>
    <w:rsid w:val="000B1628"/>
    <w:rsid w:val="000D1E40"/>
    <w:rsid w:val="000E0DC1"/>
    <w:rsid w:val="000E3F07"/>
    <w:rsid w:val="000F1535"/>
    <w:rsid w:val="00102516"/>
    <w:rsid w:val="00104576"/>
    <w:rsid w:val="00121155"/>
    <w:rsid w:val="00122A23"/>
    <w:rsid w:val="00141031"/>
    <w:rsid w:val="00145ECF"/>
    <w:rsid w:val="0016302E"/>
    <w:rsid w:val="00197797"/>
    <w:rsid w:val="001A1626"/>
    <w:rsid w:val="001C20B0"/>
    <w:rsid w:val="001C7BE3"/>
    <w:rsid w:val="002137F8"/>
    <w:rsid w:val="002146FC"/>
    <w:rsid w:val="00216D0A"/>
    <w:rsid w:val="0023448A"/>
    <w:rsid w:val="00250B8E"/>
    <w:rsid w:val="002576DB"/>
    <w:rsid w:val="00274100"/>
    <w:rsid w:val="00274387"/>
    <w:rsid w:val="0027489E"/>
    <w:rsid w:val="00290693"/>
    <w:rsid w:val="002A2D85"/>
    <w:rsid w:val="002C4245"/>
    <w:rsid w:val="002C7218"/>
    <w:rsid w:val="002F137C"/>
    <w:rsid w:val="002F7211"/>
    <w:rsid w:val="003206D6"/>
    <w:rsid w:val="0032312E"/>
    <w:rsid w:val="00333DE0"/>
    <w:rsid w:val="00351798"/>
    <w:rsid w:val="00353349"/>
    <w:rsid w:val="003603A9"/>
    <w:rsid w:val="003757EC"/>
    <w:rsid w:val="003808D8"/>
    <w:rsid w:val="00390A83"/>
    <w:rsid w:val="003A0814"/>
    <w:rsid w:val="003A2E5C"/>
    <w:rsid w:val="003A5B94"/>
    <w:rsid w:val="003A68C6"/>
    <w:rsid w:val="003B2C3C"/>
    <w:rsid w:val="003C0425"/>
    <w:rsid w:val="003C0E45"/>
    <w:rsid w:val="003D5B8A"/>
    <w:rsid w:val="00415444"/>
    <w:rsid w:val="004233F8"/>
    <w:rsid w:val="00431C2A"/>
    <w:rsid w:val="004333A3"/>
    <w:rsid w:val="00433C64"/>
    <w:rsid w:val="00444F47"/>
    <w:rsid w:val="00454FCA"/>
    <w:rsid w:val="00467DD4"/>
    <w:rsid w:val="00476C59"/>
    <w:rsid w:val="004A1D73"/>
    <w:rsid w:val="004A7855"/>
    <w:rsid w:val="004B7BCD"/>
    <w:rsid w:val="004C0222"/>
    <w:rsid w:val="004C0FAF"/>
    <w:rsid w:val="004D32C5"/>
    <w:rsid w:val="004F0E18"/>
    <w:rsid w:val="0050306C"/>
    <w:rsid w:val="005048FC"/>
    <w:rsid w:val="00537582"/>
    <w:rsid w:val="00541288"/>
    <w:rsid w:val="00557292"/>
    <w:rsid w:val="00563B31"/>
    <w:rsid w:val="005760A5"/>
    <w:rsid w:val="005774BE"/>
    <w:rsid w:val="005A4D84"/>
    <w:rsid w:val="005C5E4E"/>
    <w:rsid w:val="005D5ECA"/>
    <w:rsid w:val="005E3A46"/>
    <w:rsid w:val="005E689D"/>
    <w:rsid w:val="00632D3E"/>
    <w:rsid w:val="00636208"/>
    <w:rsid w:val="006568C3"/>
    <w:rsid w:val="006645B8"/>
    <w:rsid w:val="00664C00"/>
    <w:rsid w:val="00697668"/>
    <w:rsid w:val="006D4735"/>
    <w:rsid w:val="006D7499"/>
    <w:rsid w:val="006E3778"/>
    <w:rsid w:val="006E7E71"/>
    <w:rsid w:val="006F18A9"/>
    <w:rsid w:val="006F7BEC"/>
    <w:rsid w:val="00740F20"/>
    <w:rsid w:val="00743B86"/>
    <w:rsid w:val="00747996"/>
    <w:rsid w:val="00751B01"/>
    <w:rsid w:val="00781162"/>
    <w:rsid w:val="007970A7"/>
    <w:rsid w:val="007D22CE"/>
    <w:rsid w:val="007D5FD5"/>
    <w:rsid w:val="007F32D2"/>
    <w:rsid w:val="0080302A"/>
    <w:rsid w:val="00807E2F"/>
    <w:rsid w:val="008320D9"/>
    <w:rsid w:val="008335E5"/>
    <w:rsid w:val="00855A3E"/>
    <w:rsid w:val="00865DBF"/>
    <w:rsid w:val="00867743"/>
    <w:rsid w:val="00872AFC"/>
    <w:rsid w:val="008776DD"/>
    <w:rsid w:val="008811D1"/>
    <w:rsid w:val="008923FA"/>
    <w:rsid w:val="008A732F"/>
    <w:rsid w:val="008B413D"/>
    <w:rsid w:val="008C299C"/>
    <w:rsid w:val="00904C03"/>
    <w:rsid w:val="00937417"/>
    <w:rsid w:val="009422F4"/>
    <w:rsid w:val="009448EA"/>
    <w:rsid w:val="009464C1"/>
    <w:rsid w:val="00946EF7"/>
    <w:rsid w:val="00952804"/>
    <w:rsid w:val="00982ECD"/>
    <w:rsid w:val="009909AF"/>
    <w:rsid w:val="00992B2A"/>
    <w:rsid w:val="009A5C5E"/>
    <w:rsid w:val="009B498D"/>
    <w:rsid w:val="009B5CB5"/>
    <w:rsid w:val="009B6888"/>
    <w:rsid w:val="009C4569"/>
    <w:rsid w:val="009D2013"/>
    <w:rsid w:val="009D2D85"/>
    <w:rsid w:val="009E15F1"/>
    <w:rsid w:val="00A00DB8"/>
    <w:rsid w:val="00A166B1"/>
    <w:rsid w:val="00A45410"/>
    <w:rsid w:val="00A54E85"/>
    <w:rsid w:val="00A57725"/>
    <w:rsid w:val="00A57C16"/>
    <w:rsid w:val="00A613E2"/>
    <w:rsid w:val="00AA2EB8"/>
    <w:rsid w:val="00AC31E3"/>
    <w:rsid w:val="00AC4014"/>
    <w:rsid w:val="00AC71B3"/>
    <w:rsid w:val="00AD676C"/>
    <w:rsid w:val="00AD793D"/>
    <w:rsid w:val="00AE3102"/>
    <w:rsid w:val="00AF199B"/>
    <w:rsid w:val="00AF44BE"/>
    <w:rsid w:val="00B20E9F"/>
    <w:rsid w:val="00B44CB6"/>
    <w:rsid w:val="00B64022"/>
    <w:rsid w:val="00B67618"/>
    <w:rsid w:val="00B72ACC"/>
    <w:rsid w:val="00B85425"/>
    <w:rsid w:val="00BB51B7"/>
    <w:rsid w:val="00BC6422"/>
    <w:rsid w:val="00BD54C4"/>
    <w:rsid w:val="00BE416A"/>
    <w:rsid w:val="00BF21D3"/>
    <w:rsid w:val="00C04DA6"/>
    <w:rsid w:val="00C05FEF"/>
    <w:rsid w:val="00C2114C"/>
    <w:rsid w:val="00C27D94"/>
    <w:rsid w:val="00C65696"/>
    <w:rsid w:val="00C700FF"/>
    <w:rsid w:val="00C70E56"/>
    <w:rsid w:val="00C8208E"/>
    <w:rsid w:val="00C948B5"/>
    <w:rsid w:val="00C967C9"/>
    <w:rsid w:val="00C96F2E"/>
    <w:rsid w:val="00CC7618"/>
    <w:rsid w:val="00D0498E"/>
    <w:rsid w:val="00D16D10"/>
    <w:rsid w:val="00D251E6"/>
    <w:rsid w:val="00D37D22"/>
    <w:rsid w:val="00D45220"/>
    <w:rsid w:val="00D5271A"/>
    <w:rsid w:val="00D66459"/>
    <w:rsid w:val="00D66B03"/>
    <w:rsid w:val="00D67491"/>
    <w:rsid w:val="00D72415"/>
    <w:rsid w:val="00D76397"/>
    <w:rsid w:val="00D77543"/>
    <w:rsid w:val="00D92D5B"/>
    <w:rsid w:val="00DA1F01"/>
    <w:rsid w:val="00DB1BBD"/>
    <w:rsid w:val="00DB510F"/>
    <w:rsid w:val="00DE7550"/>
    <w:rsid w:val="00E01651"/>
    <w:rsid w:val="00E23CDF"/>
    <w:rsid w:val="00E324AF"/>
    <w:rsid w:val="00E47B84"/>
    <w:rsid w:val="00E509F7"/>
    <w:rsid w:val="00E541BB"/>
    <w:rsid w:val="00E83211"/>
    <w:rsid w:val="00E97C1E"/>
    <w:rsid w:val="00EB23C2"/>
    <w:rsid w:val="00EB74F1"/>
    <w:rsid w:val="00EC1A2E"/>
    <w:rsid w:val="00EC3789"/>
    <w:rsid w:val="00ED2D64"/>
    <w:rsid w:val="00ED6105"/>
    <w:rsid w:val="00EE1E18"/>
    <w:rsid w:val="00EF6AED"/>
    <w:rsid w:val="00F00E86"/>
    <w:rsid w:val="00F02CCF"/>
    <w:rsid w:val="00F13346"/>
    <w:rsid w:val="00F226D5"/>
    <w:rsid w:val="00F4039D"/>
    <w:rsid w:val="00F659DA"/>
    <w:rsid w:val="00F74E5C"/>
    <w:rsid w:val="00F76D76"/>
    <w:rsid w:val="00F77014"/>
    <w:rsid w:val="00F96E06"/>
    <w:rsid w:val="00FA228B"/>
    <w:rsid w:val="00FA74D8"/>
    <w:rsid w:val="00FD3A2B"/>
    <w:rsid w:val="00FE09F5"/>
    <w:rsid w:val="00FE0CAB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15558"/>
  <w15:docId w15:val="{2B987AFC-D98D-4153-BEFF-C9BBFB16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C2114C"/>
    <w:pPr>
      <w:spacing w:before="120" w:after="240"/>
    </w:pPr>
    <w:rPr>
      <w:rFonts w:ascii="Century Gothic" w:hAnsi="Century Gothic" w:cs="Century Gothic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13346"/>
    <w:pPr>
      <w:keepNext/>
      <w:spacing w:before="360"/>
      <w:outlineLvl w:val="0"/>
    </w:pPr>
    <w:rPr>
      <w:rFonts w:cs="Arial"/>
      <w:b/>
      <w:bCs/>
      <w:caps/>
      <w:color w:val="0070C0"/>
      <w:kern w:val="32"/>
      <w:sz w:val="24"/>
    </w:rPr>
  </w:style>
  <w:style w:type="paragraph" w:styleId="Heading2">
    <w:name w:val="heading 2"/>
    <w:basedOn w:val="BODStyleTOC"/>
    <w:next w:val="Normal"/>
    <w:link w:val="Heading2Char"/>
    <w:autoRedefine/>
    <w:qFormat/>
    <w:rsid w:val="00F4039D"/>
    <w:pPr>
      <w:jc w:val="center"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4039D"/>
    <w:rPr>
      <w:rFonts w:ascii="Century Gothic" w:hAnsi="Century Gothic" w:cs="Century Gothic"/>
      <w:b/>
      <w:bCs/>
      <w:i/>
      <w:noProof/>
      <w:szCs w:val="20"/>
    </w:rPr>
  </w:style>
  <w:style w:type="character" w:customStyle="1" w:styleId="Heading1Char">
    <w:name w:val="Heading 1 Char"/>
    <w:link w:val="Heading1"/>
    <w:rsid w:val="00F13346"/>
    <w:rPr>
      <w:rFonts w:ascii="Century Gothic" w:hAnsi="Century Gothic" w:cs="Arial"/>
      <w:b/>
      <w:bCs/>
      <w:caps/>
      <w:noProof/>
      <w:color w:val="0070C0"/>
      <w:kern w:val="32"/>
      <w:szCs w:val="20"/>
    </w:rPr>
  </w:style>
  <w:style w:type="paragraph" w:styleId="NoSpacing">
    <w:name w:val="No Spacing"/>
    <w:link w:val="NoSpacingChar"/>
    <w:autoRedefine/>
    <w:uiPriority w:val="1"/>
    <w:rsid w:val="00BD54C4"/>
    <w:pPr>
      <w:jc w:val="center"/>
    </w:pPr>
    <w:rPr>
      <w:rFonts w:ascii="Trebuchet MS" w:hAnsi="Trebuchet MS"/>
      <w:sz w:val="24"/>
      <w:szCs w:val="24"/>
      <w:lang w:eastAsia="ja-JP"/>
    </w:rPr>
  </w:style>
  <w:style w:type="character" w:customStyle="1" w:styleId="NoSpacingChar">
    <w:name w:val="No Spacing Char"/>
    <w:link w:val="NoSpacing"/>
    <w:uiPriority w:val="1"/>
    <w:rsid w:val="00BD54C4"/>
    <w:rPr>
      <w:rFonts w:ascii="Trebuchet MS" w:eastAsia="Times New Roman" w:hAnsi="Trebuchet MS"/>
      <w:lang w:eastAsia="ja-JP"/>
    </w:rPr>
  </w:style>
  <w:style w:type="paragraph" w:styleId="Title">
    <w:name w:val="Title"/>
    <w:basedOn w:val="Normal"/>
    <w:next w:val="Normal"/>
    <w:link w:val="TitleChar"/>
    <w:autoRedefine/>
    <w:rsid w:val="005E3A46"/>
    <w:pPr>
      <w:pBdr>
        <w:bottom w:val="single" w:sz="8" w:space="4" w:color="89CDE1"/>
      </w:pBdr>
      <w:spacing w:after="300"/>
      <w:contextualSpacing/>
      <w:jc w:val="right"/>
    </w:pPr>
    <w:rPr>
      <w:rFonts w:cs="Times New Roman"/>
      <w:b/>
      <w:color w:val="FFFFFF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5E3A46"/>
    <w:rPr>
      <w:rFonts w:ascii="Century Gothic" w:eastAsia="Times New Roman" w:hAnsi="Century Gothic" w:cs="Times New Roman"/>
      <w:b/>
      <w:color w:val="FFFFF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141031"/>
    <w:pPr>
      <w:numPr>
        <w:ilvl w:val="1"/>
      </w:numPr>
    </w:pPr>
    <w:rPr>
      <w:rFonts w:cs="Times New Roman"/>
      <w:i/>
      <w:iCs/>
      <w:color w:val="89CDE1"/>
      <w:spacing w:val="15"/>
    </w:rPr>
  </w:style>
  <w:style w:type="character" w:customStyle="1" w:styleId="SubtitleChar">
    <w:name w:val="Subtitle Char"/>
    <w:link w:val="Subtitle"/>
    <w:uiPriority w:val="11"/>
    <w:rsid w:val="00141031"/>
    <w:rPr>
      <w:rFonts w:ascii="Trebuchet MS" w:eastAsia="Times New Roman" w:hAnsi="Trebuchet MS" w:cs="Times New Roman"/>
      <w:i/>
      <w:iCs/>
      <w:color w:val="89CDE1"/>
      <w:spacing w:val="15"/>
      <w:sz w:val="24"/>
      <w:szCs w:val="24"/>
    </w:rPr>
  </w:style>
  <w:style w:type="character" w:styleId="SubtleEmphasis">
    <w:name w:val="Subtle Emphasis"/>
    <w:uiPriority w:val="19"/>
    <w:rsid w:val="00141031"/>
    <w:rPr>
      <w:rFonts w:ascii="Trebuchet MS" w:hAnsi="Trebuchet MS"/>
      <w:i/>
      <w:iCs/>
      <w:color w:val="9B9B9B"/>
    </w:rPr>
  </w:style>
  <w:style w:type="character" w:styleId="Emphasis">
    <w:name w:val="Emphasis"/>
    <w:rsid w:val="00992B2A"/>
    <w:rPr>
      <w:i/>
      <w:iCs/>
      <w:color w:val="0070C0"/>
    </w:rPr>
  </w:style>
  <w:style w:type="paragraph" w:customStyle="1" w:styleId="FigureStyle">
    <w:name w:val="Figure Style"/>
    <w:basedOn w:val="Normal"/>
    <w:link w:val="FigureStyleChar"/>
    <w:autoRedefine/>
    <w:rsid w:val="007F32D2"/>
    <w:rPr>
      <w:rFonts w:cstheme="minorHAnsi"/>
      <w:b/>
      <w:color w:val="0070C0"/>
    </w:rPr>
  </w:style>
  <w:style w:type="character" w:customStyle="1" w:styleId="FigureStyleChar">
    <w:name w:val="Figure Style Char"/>
    <w:link w:val="FigureStyle"/>
    <w:rsid w:val="007F32D2"/>
    <w:rPr>
      <w:rFonts w:ascii="Century Gothic" w:hAnsi="Century Gothic"/>
      <w:b/>
      <w:color w:val="0070C0"/>
      <w:szCs w:val="20"/>
    </w:rPr>
  </w:style>
  <w:style w:type="paragraph" w:customStyle="1" w:styleId="TableStyle">
    <w:name w:val="Table Style"/>
    <w:basedOn w:val="FigureStyle"/>
    <w:link w:val="TableStyleChar"/>
    <w:autoRedefine/>
    <w:rsid w:val="00141031"/>
  </w:style>
  <w:style w:type="character" w:customStyle="1" w:styleId="TableStyleChar">
    <w:name w:val="Table Style Char"/>
    <w:link w:val="TableStyle"/>
    <w:rsid w:val="00141031"/>
    <w:rPr>
      <w:rFonts w:ascii="Trebuchet MS" w:hAnsi="Trebuchet MS"/>
      <w:b/>
      <w:smallCaps w:val="0"/>
      <w:color w:val="373737"/>
      <w:szCs w:val="20"/>
    </w:rPr>
  </w:style>
  <w:style w:type="paragraph" w:customStyle="1" w:styleId="Bold">
    <w:name w:val="Bold"/>
    <w:basedOn w:val="Normal"/>
    <w:link w:val="BoldChar"/>
    <w:autoRedefine/>
    <w:rsid w:val="007F32D2"/>
    <w:rPr>
      <w:rFonts w:cstheme="minorHAnsi"/>
      <w:b/>
    </w:rPr>
  </w:style>
  <w:style w:type="character" w:customStyle="1" w:styleId="BoldChar">
    <w:name w:val="Bold Char"/>
    <w:link w:val="Bold"/>
    <w:rsid w:val="007F32D2"/>
    <w:rPr>
      <w:rFonts w:ascii="Century Gothic" w:hAnsi="Century Gothic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37C"/>
    <w:rPr>
      <w:rFonts w:ascii="Tahoma" w:hAnsi="Tahoma" w:cs="Tahoma"/>
      <w:sz w:val="16"/>
      <w:szCs w:val="16"/>
    </w:rPr>
  </w:style>
  <w:style w:type="paragraph" w:styleId="ListParagraph">
    <w:name w:val="List Paragraph"/>
    <w:aliases w:val="Secondary Level Bullet"/>
    <w:basedOn w:val="Normal"/>
    <w:link w:val="ListParagraphChar"/>
    <w:autoRedefine/>
    <w:uiPriority w:val="34"/>
    <w:qFormat/>
    <w:rsid w:val="00D0498E"/>
    <w:pPr>
      <w:numPr>
        <w:numId w:val="31"/>
      </w:numPr>
      <w:contextualSpacing/>
    </w:pPr>
    <w:rPr>
      <w:rFonts w:cstheme="minorHAnsi"/>
      <w:szCs w:val="24"/>
    </w:rPr>
  </w:style>
  <w:style w:type="paragraph" w:customStyle="1" w:styleId="Bullets">
    <w:name w:val="Bullets"/>
    <w:basedOn w:val="ListParagraph"/>
    <w:link w:val="BulletsChar"/>
    <w:autoRedefine/>
    <w:qFormat/>
    <w:rsid w:val="00ED2D64"/>
    <w:pPr>
      <w:numPr>
        <w:numId w:val="2"/>
      </w:numPr>
      <w:spacing w:after="120"/>
    </w:pPr>
    <w:rPr>
      <w:szCs w:val="20"/>
    </w:rPr>
  </w:style>
  <w:style w:type="character" w:styleId="Hyperlink">
    <w:name w:val="Hyperlink"/>
    <w:rsid w:val="00F76D76"/>
    <w:rPr>
      <w:color w:val="0000FF"/>
      <w:u w:val="single"/>
    </w:rPr>
  </w:style>
  <w:style w:type="character" w:customStyle="1" w:styleId="ListParagraphChar">
    <w:name w:val="List Paragraph Char"/>
    <w:aliases w:val="Secondary Level Bullet Char"/>
    <w:link w:val="ListParagraph"/>
    <w:uiPriority w:val="34"/>
    <w:rsid w:val="00D0498E"/>
    <w:rPr>
      <w:rFonts w:ascii="Century Gothic" w:hAnsi="Century Gothic" w:cstheme="minorHAnsi"/>
      <w:sz w:val="22"/>
      <w:szCs w:val="24"/>
    </w:rPr>
  </w:style>
  <w:style w:type="character" w:customStyle="1" w:styleId="BulletsChar">
    <w:name w:val="Bullets Char"/>
    <w:link w:val="Bullets"/>
    <w:rsid w:val="00ED2D64"/>
    <w:rPr>
      <w:rFonts w:ascii="Century Gothic" w:hAnsi="Century Gothic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76D76"/>
    <w:pPr>
      <w:spacing w:after="200"/>
    </w:pPr>
    <w:rPr>
      <w:rFonts w:eastAsia="Century Gothic" w:cs="Times New Roman"/>
    </w:rPr>
  </w:style>
  <w:style w:type="character" w:customStyle="1" w:styleId="CommentTextChar">
    <w:name w:val="Comment Text Char"/>
    <w:link w:val="CommentText"/>
    <w:uiPriority w:val="99"/>
    <w:rsid w:val="00F76D76"/>
    <w:rPr>
      <w:rFonts w:ascii="Century Gothic" w:eastAsia="Century Gothic" w:hAnsi="Century Gothic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1C20B0"/>
    <w:pPr>
      <w:keepLines/>
      <w:spacing w:before="480" w:after="0" w:line="276" w:lineRule="auto"/>
      <w:outlineLvl w:val="9"/>
    </w:pPr>
    <w:rPr>
      <w:rFonts w:cs="Times New Roman"/>
      <w:color w:val="40AECE"/>
      <w:kern w:val="0"/>
      <w:szCs w:val="28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C20B0"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C20B0"/>
    <w:pPr>
      <w:ind w:left="200"/>
    </w:pPr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1C20B0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467DD4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467DD4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467DD4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467DD4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467DD4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467DD4"/>
    <w:pPr>
      <w:ind w:left="1600"/>
    </w:pPr>
  </w:style>
  <w:style w:type="paragraph" w:styleId="Quote">
    <w:name w:val="Quote"/>
    <w:basedOn w:val="Normal"/>
    <w:next w:val="Normal"/>
    <w:link w:val="QuoteChar"/>
    <w:uiPriority w:val="29"/>
    <w:rsid w:val="004F0E18"/>
    <w:rPr>
      <w:i/>
      <w:iCs/>
      <w:color w:val="373737"/>
    </w:rPr>
  </w:style>
  <w:style w:type="character" w:customStyle="1" w:styleId="QuoteChar">
    <w:name w:val="Quote Char"/>
    <w:link w:val="Quote"/>
    <w:uiPriority w:val="29"/>
    <w:rsid w:val="004F0E18"/>
    <w:rPr>
      <w:rFonts w:ascii="Century Gothic" w:hAnsi="Century Gothic"/>
      <w:i/>
      <w:iCs/>
      <w:color w:val="373737"/>
      <w:sz w:val="20"/>
      <w:szCs w:val="20"/>
    </w:rPr>
  </w:style>
  <w:style w:type="table" w:styleId="TableGrid">
    <w:name w:val="Table Grid"/>
    <w:basedOn w:val="TableNormal"/>
    <w:uiPriority w:val="59"/>
    <w:rsid w:val="009A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A5C5E"/>
    <w:rPr>
      <w:color w:val="40AECE"/>
    </w:rPr>
    <w:tblPr>
      <w:tblStyleRowBandSize w:val="1"/>
      <w:tblStyleColBandSize w:val="1"/>
      <w:tblBorders>
        <w:top w:val="single" w:sz="8" w:space="0" w:color="89CDE1"/>
        <w:bottom w:val="single" w:sz="8" w:space="0" w:color="89CDE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DE1"/>
          <w:left w:val="nil"/>
          <w:bottom w:val="single" w:sz="8" w:space="0" w:color="89CDE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DE1"/>
          <w:left w:val="nil"/>
          <w:bottom w:val="single" w:sz="8" w:space="0" w:color="89CDE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2F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2F7"/>
      </w:tcPr>
    </w:tblStylePr>
  </w:style>
  <w:style w:type="table" w:styleId="MediumGrid3-Accent1">
    <w:name w:val="Medium Grid 3 Accent 1"/>
    <w:basedOn w:val="TableNormal"/>
    <w:uiPriority w:val="69"/>
    <w:rsid w:val="009A5C5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F2F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DE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9CDE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9CDE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9CDE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F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F0"/>
      </w:tcPr>
    </w:tblStylePr>
  </w:style>
  <w:style w:type="paragraph" w:styleId="Header">
    <w:name w:val="header"/>
    <w:basedOn w:val="Normal"/>
    <w:link w:val="HeaderChar"/>
    <w:uiPriority w:val="99"/>
    <w:unhideWhenUsed/>
    <w:rsid w:val="00F74E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4E5C"/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74E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4E5C"/>
    <w:rPr>
      <w:rFonts w:ascii="Century Gothic" w:hAnsi="Century Gothic"/>
      <w:sz w:val="20"/>
      <w:szCs w:val="20"/>
    </w:rPr>
  </w:style>
  <w:style w:type="paragraph" w:customStyle="1" w:styleId="BODStyleTOC">
    <w:name w:val="BOD Style TOC"/>
    <w:basedOn w:val="TOC1"/>
    <w:link w:val="BODStyleTOCChar"/>
    <w:rsid w:val="00AD676C"/>
    <w:pPr>
      <w:tabs>
        <w:tab w:val="right" w:leader="dot" w:pos="9350"/>
      </w:tabs>
    </w:pPr>
    <w:rPr>
      <w:rFonts w:asciiTheme="minorHAnsi" w:hAnsiTheme="minorHAnsi" w:cstheme="minorHAnsi"/>
    </w:rPr>
  </w:style>
  <w:style w:type="character" w:customStyle="1" w:styleId="TOC1Char">
    <w:name w:val="TOC 1 Char"/>
    <w:link w:val="TOC1"/>
    <w:uiPriority w:val="39"/>
    <w:rsid w:val="00AD676C"/>
    <w:rPr>
      <w:rFonts w:ascii="Century Gothic" w:hAnsi="Century Gothic"/>
      <w:b/>
      <w:bCs/>
      <w:sz w:val="20"/>
      <w:szCs w:val="20"/>
    </w:rPr>
  </w:style>
  <w:style w:type="character" w:customStyle="1" w:styleId="BODStyleTOCChar">
    <w:name w:val="BOD Style TOC Char"/>
    <w:link w:val="BODStyleTOC"/>
    <w:rsid w:val="00AD676C"/>
    <w:rPr>
      <w:rFonts w:ascii="Century Gothic" w:hAnsi="Century Gothic"/>
      <w:b/>
      <w:bCs/>
      <w:noProof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422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2F4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2F4"/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292"/>
    <w:rPr>
      <w:rFonts w:ascii="Century Gothic" w:hAnsi="Century Gothic"/>
    </w:rPr>
  </w:style>
  <w:style w:type="paragraph" w:customStyle="1" w:styleId="SecondBullet">
    <w:name w:val="Second Bullet"/>
    <w:basedOn w:val="Normal"/>
    <w:link w:val="SecondBulletChar"/>
    <w:autoRedefine/>
    <w:qFormat/>
    <w:rsid w:val="00751B01"/>
    <w:pPr>
      <w:numPr>
        <w:numId w:val="23"/>
      </w:numPr>
      <w:contextualSpacing/>
    </w:pPr>
  </w:style>
  <w:style w:type="paragraph" w:customStyle="1" w:styleId="MainTitle">
    <w:name w:val="Main Title"/>
    <w:basedOn w:val="Heading1"/>
    <w:link w:val="MainTitleChar"/>
    <w:autoRedefine/>
    <w:qFormat/>
    <w:rsid w:val="003757EC"/>
    <w:pPr>
      <w:jc w:val="center"/>
    </w:pPr>
    <w:rPr>
      <w:rFonts w:asciiTheme="majorHAnsi" w:hAnsiTheme="majorHAnsi"/>
      <w:caps w:val="0"/>
      <w:color w:val="005DB4" w:themeColor="text2"/>
      <w:sz w:val="32"/>
    </w:rPr>
  </w:style>
  <w:style w:type="character" w:customStyle="1" w:styleId="SecondBulletChar">
    <w:name w:val="Second Bullet Char"/>
    <w:link w:val="SecondBullet"/>
    <w:rsid w:val="00751B01"/>
    <w:rPr>
      <w:rFonts w:ascii="Century Gothic" w:hAnsi="Century Gothic" w:cs="Century Gothic"/>
      <w:noProof/>
      <w:sz w:val="22"/>
      <w:szCs w:val="20"/>
    </w:rPr>
  </w:style>
  <w:style w:type="paragraph" w:customStyle="1" w:styleId="MainSubtitle">
    <w:name w:val="Main Subtitle"/>
    <w:basedOn w:val="BODStyleTOC"/>
    <w:link w:val="MainSubtitleChar"/>
    <w:qFormat/>
    <w:rsid w:val="00F4039D"/>
    <w:pPr>
      <w:spacing w:before="0" w:after="0"/>
      <w:jc w:val="center"/>
    </w:pPr>
    <w:rPr>
      <w:b w:val="0"/>
    </w:rPr>
  </w:style>
  <w:style w:type="character" w:customStyle="1" w:styleId="MainTitleChar">
    <w:name w:val="Main Title Char"/>
    <w:link w:val="MainTitle"/>
    <w:rsid w:val="003757EC"/>
    <w:rPr>
      <w:rFonts w:asciiTheme="majorHAnsi" w:hAnsiTheme="majorHAnsi" w:cs="Arial"/>
      <w:b/>
      <w:bCs/>
      <w:color w:val="005DB4" w:themeColor="text2"/>
      <w:kern w:val="32"/>
      <w:sz w:val="32"/>
    </w:rPr>
  </w:style>
  <w:style w:type="paragraph" w:customStyle="1" w:styleId="Indent">
    <w:name w:val="Indent"/>
    <w:basedOn w:val="Normal"/>
    <w:link w:val="IndentChar"/>
    <w:autoRedefine/>
    <w:qFormat/>
    <w:rsid w:val="00751B01"/>
  </w:style>
  <w:style w:type="character" w:customStyle="1" w:styleId="MainSubtitleChar">
    <w:name w:val="Main Subtitle Char"/>
    <w:link w:val="MainSubtitle"/>
    <w:rsid w:val="00F4039D"/>
    <w:rPr>
      <w:rFonts w:ascii="Century Gothic" w:hAnsi="Century Gothic" w:cs="Century Gothic"/>
      <w:b w:val="0"/>
      <w:bCs/>
      <w:noProof/>
      <w:sz w:val="22"/>
      <w:szCs w:val="20"/>
    </w:rPr>
  </w:style>
  <w:style w:type="character" w:customStyle="1" w:styleId="IndentChar">
    <w:name w:val="Indent Char"/>
    <w:link w:val="Indent"/>
    <w:rsid w:val="00751B01"/>
    <w:rPr>
      <w:rFonts w:ascii="Century Gothic" w:hAnsi="Century Gothic" w:cs="Century Gothic"/>
      <w:noProof/>
      <w:sz w:val="22"/>
      <w:szCs w:val="20"/>
    </w:rPr>
  </w:style>
  <w:style w:type="character" w:styleId="Strong">
    <w:name w:val="Strong"/>
    <w:uiPriority w:val="22"/>
    <w:qFormat/>
    <w:rsid w:val="00390A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0A83"/>
    <w:rPr>
      <w:color w:val="605E5C"/>
      <w:shd w:val="clear" w:color="auto" w:fill="E1DFDD"/>
    </w:rPr>
  </w:style>
  <w:style w:type="paragraph" w:customStyle="1" w:styleId="wordsection1">
    <w:name w:val="wordsection1"/>
    <w:basedOn w:val="Normal"/>
    <w:rsid w:val="008335E5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5E5"/>
    <w:pPr>
      <w:spacing w:before="0" w:after="0"/>
    </w:pPr>
    <w:rPr>
      <w:noProof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5E5"/>
    <w:rPr>
      <w:rFonts w:ascii="Century Gothic" w:hAnsi="Century Gothic" w:cs="Century Gothic"/>
      <w:noProof/>
    </w:rPr>
  </w:style>
  <w:style w:type="character" w:styleId="FootnoteReference">
    <w:name w:val="footnote reference"/>
    <w:basedOn w:val="DefaultParagraphFont"/>
    <w:uiPriority w:val="99"/>
    <w:semiHidden/>
    <w:unhideWhenUsed/>
    <w:rsid w:val="008335E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528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7668"/>
    <w:rPr>
      <w:color w:val="458BAE" w:themeColor="followedHyperlink"/>
      <w:u w:val="single"/>
    </w:rPr>
  </w:style>
  <w:style w:type="paragraph" w:customStyle="1" w:styleId="xmsonormal">
    <w:name w:val="x_msonormal"/>
    <w:basedOn w:val="Normal"/>
    <w:rsid w:val="00E01651"/>
    <w:pPr>
      <w:spacing w:before="0" w:after="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damichigan.org/rpm/conference-rpm/" TargetMode="External"/><Relationship Id="rId18" Type="http://schemas.openxmlformats.org/officeDocument/2006/relationships/image" Target="media/image1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linkedin.com/company/consumersenergy" TargetMode="External"/><Relationship Id="rId7" Type="http://schemas.openxmlformats.org/officeDocument/2006/relationships/styles" Target="styles.xml"/><Relationship Id="rId12" Type="http://schemas.openxmlformats.org/officeDocument/2006/relationships/hyperlink" Target="https://force4michigan.com/how-big-ideas-are-helping-grow-michigans-small-towns/" TargetMode="External"/><Relationship Id="rId17" Type="http://schemas.openxmlformats.org/officeDocument/2006/relationships/hyperlink" Target="https://www.facebook.com/consumersenergymichiga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mersEnergy.com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hyperlink" Target="http://www.ConsumersEnergy.com/foundation" TargetMode="External"/><Relationship Id="rId23" Type="http://schemas.openxmlformats.org/officeDocument/2006/relationships/hyperlink" Target="https://www.instagram.com/consumersenergy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twitter.com/consumersenerg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sumersenergy.com/foundation" TargetMode="External"/><Relationship Id="rId22" Type="http://schemas.openxmlformats.org/officeDocument/2006/relationships/image" Target="media/image3.png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CE Deck - Templata 16x9">
  <a:themeElements>
    <a:clrScheme name="2019 Brand Template">
      <a:dk1>
        <a:srgbClr val="373737"/>
      </a:dk1>
      <a:lt1>
        <a:sysClr val="window" lastClr="FFFFFF"/>
      </a:lt1>
      <a:dk2>
        <a:srgbClr val="005DB4"/>
      </a:dk2>
      <a:lt2>
        <a:srgbClr val="E4E4E4"/>
      </a:lt2>
      <a:accent1>
        <a:srgbClr val="89CDE1"/>
      </a:accent1>
      <a:accent2>
        <a:srgbClr val="C73027"/>
      </a:accent2>
      <a:accent3>
        <a:srgbClr val="8EBB37"/>
      </a:accent3>
      <a:accent4>
        <a:srgbClr val="F29813"/>
      </a:accent4>
      <a:accent5>
        <a:srgbClr val="B5D4B5"/>
      </a:accent5>
      <a:accent6>
        <a:srgbClr val="FFD400"/>
      </a:accent6>
      <a:hlink>
        <a:srgbClr val="204A6B"/>
      </a:hlink>
      <a:folHlink>
        <a:srgbClr val="458BAE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F19CFFE6CD40B94535DCE008031A" ma:contentTypeVersion="9" ma:contentTypeDescription="Create a new document." ma:contentTypeScope="" ma:versionID="a7c5d5777c958921691d15aa0c326cd9">
  <xsd:schema xmlns:xsd="http://www.w3.org/2001/XMLSchema" xmlns:xs="http://www.w3.org/2001/XMLSchema" xmlns:p="http://schemas.microsoft.com/office/2006/metadata/properties" xmlns:ns2="dace9cc8-d9d1-49b5-870a-2b80b701b236" targetNamespace="http://schemas.microsoft.com/office/2006/metadata/properties" ma:root="true" ma:fieldsID="a01769723142e6046aa625a7685e8349" ns2:_="">
    <xsd:import namespace="dace9cc8-d9d1-49b5-870a-2b80b701b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e9cc8-d9d1-49b5-870a-2b80b701b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F888C-127E-4291-A22C-AFCFBD9DC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922D32-8856-4073-A9E2-D32860E51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21F35-1728-4CEE-ACCA-976E54668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e9cc8-d9d1-49b5-870a-2b80b701b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9093C2-F4AD-41B5-8A66-1E36431D6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Case</vt:lpstr>
    </vt:vector>
  </TitlesOfParts>
  <Company>CMS Energy – Consumers Energy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Case</dc:title>
  <dc:creator>Brian M. Wheeler</dc:creator>
  <cp:lastModifiedBy>Joshua A. Paciorek</cp:lastModifiedBy>
  <cp:revision>2</cp:revision>
  <dcterms:created xsi:type="dcterms:W3CDTF">2023-03-06T16:13:00Z</dcterms:created>
  <dcterms:modified xsi:type="dcterms:W3CDTF">2023-03-06T16:13:00Z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0x0101009BF8F19CFFE6CD40B94535DCE008031A</vt:lpwstr>
  </property>
</Properties>
</file>